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907A" w14:textId="77777777" w:rsidR="00F100CC" w:rsidRDefault="00F100CC" w:rsidP="00F100CC">
      <w:pPr>
        <w:jc w:val="center"/>
        <w:rPr>
          <w:rFonts w:asciiTheme="minorHAnsi" w:hAnsiTheme="minorHAnsi"/>
          <w:b/>
          <w:color w:val="548DD4" w:themeColor="text2" w:themeTint="99"/>
          <w:sz w:val="72"/>
          <w:szCs w:val="72"/>
        </w:rPr>
      </w:pPr>
      <w:r>
        <w:rPr>
          <w:rFonts w:ascii="Gotham-Light" w:hAnsi="Gotham-Light" w:cs="Gotham-Light"/>
          <w:noProof/>
          <w:color w:val="003FFF"/>
          <w:spacing w:val="16"/>
          <w:sz w:val="14"/>
          <w:szCs w:val="14"/>
          <w:vertAlign w:val="subscript"/>
        </w:rPr>
        <w:drawing>
          <wp:inline distT="0" distB="0" distL="0" distR="0" wp14:anchorId="27925818" wp14:editId="344A585A">
            <wp:extent cx="4816391" cy="1473958"/>
            <wp:effectExtent l="0" t="0" r="3810" b="0"/>
            <wp:docPr id="7" name="Picture 7" descr="rosehil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hill 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8064" cy="1474470"/>
                    </a:xfrm>
                    <a:prstGeom prst="rect">
                      <a:avLst/>
                    </a:prstGeom>
                    <a:noFill/>
                    <a:ln>
                      <a:noFill/>
                    </a:ln>
                  </pic:spPr>
                </pic:pic>
              </a:graphicData>
            </a:graphic>
          </wp:inline>
        </w:drawing>
      </w:r>
    </w:p>
    <w:p w14:paraId="5F7B88B6" w14:textId="77777777" w:rsidR="00F100CC" w:rsidRDefault="00F100CC" w:rsidP="00F100CC">
      <w:pPr>
        <w:jc w:val="center"/>
        <w:rPr>
          <w:rFonts w:asciiTheme="minorHAnsi" w:hAnsiTheme="minorHAnsi"/>
          <w:b/>
          <w:color w:val="548DD4" w:themeColor="text2" w:themeTint="99"/>
          <w:sz w:val="72"/>
          <w:szCs w:val="72"/>
        </w:rPr>
      </w:pPr>
    </w:p>
    <w:p w14:paraId="213899A4" w14:textId="77777777" w:rsidR="00F100CC" w:rsidRDefault="00F100CC" w:rsidP="00F100CC">
      <w:pPr>
        <w:jc w:val="center"/>
        <w:rPr>
          <w:rFonts w:asciiTheme="minorHAnsi" w:hAnsiTheme="minorHAnsi"/>
          <w:b/>
          <w:color w:val="548DD4" w:themeColor="text2" w:themeTint="99"/>
          <w:sz w:val="72"/>
          <w:szCs w:val="72"/>
        </w:rPr>
      </w:pPr>
    </w:p>
    <w:p w14:paraId="136AF528" w14:textId="77777777" w:rsidR="00F100CC" w:rsidRDefault="00F100CC" w:rsidP="00F100CC">
      <w:pPr>
        <w:jc w:val="center"/>
        <w:rPr>
          <w:rFonts w:asciiTheme="minorHAnsi" w:hAnsiTheme="minorHAnsi"/>
          <w:b/>
          <w:color w:val="548DD4" w:themeColor="text2" w:themeTint="99"/>
          <w:sz w:val="72"/>
          <w:szCs w:val="72"/>
        </w:rPr>
      </w:pPr>
    </w:p>
    <w:p w14:paraId="094BCB70" w14:textId="77777777" w:rsidR="00F100CC" w:rsidRPr="001A45EF" w:rsidRDefault="00F100CC" w:rsidP="00F100CC">
      <w:pPr>
        <w:jc w:val="center"/>
        <w:rPr>
          <w:rFonts w:asciiTheme="minorHAnsi" w:hAnsiTheme="minorHAnsi"/>
          <w:b/>
          <w:color w:val="548DD4" w:themeColor="text2" w:themeTint="99"/>
          <w:sz w:val="52"/>
          <w:szCs w:val="52"/>
        </w:rPr>
      </w:pPr>
      <w:r w:rsidRPr="001A45EF">
        <w:rPr>
          <w:rFonts w:asciiTheme="minorHAnsi" w:hAnsiTheme="minorHAnsi"/>
          <w:b/>
          <w:color w:val="548DD4" w:themeColor="text2" w:themeTint="99"/>
          <w:sz w:val="52"/>
          <w:szCs w:val="52"/>
        </w:rPr>
        <w:t>STAFF</w:t>
      </w:r>
    </w:p>
    <w:p w14:paraId="3BC83B3D" w14:textId="77777777" w:rsidR="00F100CC" w:rsidRPr="001A45EF" w:rsidRDefault="00F100CC" w:rsidP="00F100CC">
      <w:pPr>
        <w:jc w:val="center"/>
        <w:rPr>
          <w:rFonts w:asciiTheme="minorHAnsi" w:hAnsiTheme="minorHAnsi"/>
          <w:b/>
          <w:color w:val="548DD4" w:themeColor="text2" w:themeTint="99"/>
          <w:sz w:val="52"/>
          <w:szCs w:val="52"/>
        </w:rPr>
      </w:pPr>
    </w:p>
    <w:p w14:paraId="0B956BCE" w14:textId="77777777" w:rsidR="00F100CC" w:rsidRPr="001A45EF" w:rsidRDefault="005303FB" w:rsidP="00F100CC">
      <w:pPr>
        <w:jc w:val="center"/>
        <w:rPr>
          <w:rFonts w:asciiTheme="minorHAnsi" w:hAnsiTheme="minorHAnsi"/>
          <w:b/>
          <w:color w:val="548DD4" w:themeColor="text2" w:themeTint="99"/>
          <w:sz w:val="52"/>
          <w:szCs w:val="52"/>
        </w:rPr>
      </w:pPr>
      <w:r w:rsidRPr="001A45EF">
        <w:rPr>
          <w:rFonts w:asciiTheme="minorHAnsi" w:hAnsiTheme="minorHAnsi"/>
          <w:b/>
          <w:color w:val="548DD4" w:themeColor="text2" w:themeTint="99"/>
          <w:sz w:val="52"/>
          <w:szCs w:val="52"/>
        </w:rPr>
        <w:t xml:space="preserve">ANAPHYLAXIS </w:t>
      </w:r>
      <w:r>
        <w:rPr>
          <w:rFonts w:asciiTheme="minorHAnsi" w:hAnsiTheme="minorHAnsi"/>
          <w:b/>
          <w:color w:val="548DD4" w:themeColor="text2" w:themeTint="99"/>
          <w:sz w:val="52"/>
          <w:szCs w:val="52"/>
        </w:rPr>
        <w:t xml:space="preserve">MANAGEMENT </w:t>
      </w:r>
      <w:r w:rsidR="00F100CC" w:rsidRPr="001A45EF">
        <w:rPr>
          <w:rFonts w:asciiTheme="minorHAnsi" w:hAnsiTheme="minorHAnsi"/>
          <w:b/>
          <w:color w:val="548DD4" w:themeColor="text2" w:themeTint="99"/>
          <w:sz w:val="52"/>
          <w:szCs w:val="52"/>
        </w:rPr>
        <w:t>POLICY</w:t>
      </w:r>
    </w:p>
    <w:p w14:paraId="7E556CBD" w14:textId="77777777" w:rsidR="00F100CC" w:rsidRDefault="00F100CC" w:rsidP="00F100CC">
      <w:pPr>
        <w:jc w:val="center"/>
        <w:rPr>
          <w:rFonts w:asciiTheme="minorHAnsi" w:hAnsiTheme="minorHAnsi"/>
          <w:b/>
          <w:color w:val="548DD4" w:themeColor="text2" w:themeTint="99"/>
          <w:sz w:val="72"/>
          <w:szCs w:val="72"/>
        </w:rPr>
      </w:pPr>
    </w:p>
    <w:p w14:paraId="2E3983A0" w14:textId="77777777" w:rsidR="00F100CC" w:rsidRDefault="00F100CC" w:rsidP="00F100CC">
      <w:pPr>
        <w:jc w:val="center"/>
        <w:rPr>
          <w:rFonts w:asciiTheme="minorHAnsi" w:hAnsiTheme="minorHAnsi"/>
          <w:b/>
          <w:color w:val="548DD4" w:themeColor="text2" w:themeTint="99"/>
          <w:sz w:val="72"/>
          <w:szCs w:val="72"/>
        </w:rPr>
      </w:pPr>
      <w:r>
        <w:rPr>
          <w:rFonts w:asciiTheme="minorHAnsi" w:hAnsiTheme="minorHAnsi"/>
          <w:b/>
          <w:color w:val="548DD4" w:themeColor="text2" w:themeTint="99"/>
          <w:sz w:val="72"/>
          <w:szCs w:val="72"/>
        </w:rPr>
        <w:t>202</w:t>
      </w:r>
      <w:r w:rsidR="00EF44BB">
        <w:rPr>
          <w:rFonts w:asciiTheme="minorHAnsi" w:hAnsiTheme="minorHAnsi"/>
          <w:b/>
          <w:color w:val="548DD4" w:themeColor="text2" w:themeTint="99"/>
          <w:sz w:val="72"/>
          <w:szCs w:val="72"/>
        </w:rPr>
        <w:t>1</w:t>
      </w:r>
    </w:p>
    <w:p w14:paraId="6F7B596E" w14:textId="77777777" w:rsidR="003F7236" w:rsidRDefault="003F7236" w:rsidP="00F100CC">
      <w:pPr>
        <w:jc w:val="center"/>
        <w:rPr>
          <w:rFonts w:asciiTheme="minorHAnsi" w:hAnsiTheme="minorHAnsi"/>
          <w:b/>
          <w:color w:val="548DD4" w:themeColor="text2" w:themeTint="99"/>
          <w:sz w:val="72"/>
          <w:szCs w:val="72"/>
        </w:rPr>
      </w:pPr>
    </w:p>
    <w:p w14:paraId="6A22B5AA" w14:textId="77777777" w:rsidR="003F7236" w:rsidRDefault="003F7236" w:rsidP="00F100CC">
      <w:pPr>
        <w:jc w:val="center"/>
        <w:rPr>
          <w:rFonts w:asciiTheme="minorHAnsi" w:hAnsiTheme="minorHAnsi"/>
          <w:b/>
          <w:color w:val="548DD4" w:themeColor="text2" w:themeTint="99"/>
          <w:sz w:val="72"/>
          <w:szCs w:val="72"/>
        </w:rPr>
      </w:pPr>
    </w:p>
    <w:p w14:paraId="50A01964" w14:textId="77777777" w:rsidR="003F7236" w:rsidRDefault="003F7236" w:rsidP="00F100CC">
      <w:pPr>
        <w:jc w:val="center"/>
        <w:rPr>
          <w:rFonts w:asciiTheme="minorHAnsi" w:hAnsiTheme="minorHAnsi"/>
          <w:b/>
          <w:color w:val="548DD4" w:themeColor="text2" w:themeTint="99"/>
          <w:sz w:val="72"/>
          <w:szCs w:val="72"/>
        </w:rPr>
      </w:pPr>
    </w:p>
    <w:p w14:paraId="28FAFAFB" w14:textId="77777777" w:rsidR="003F7236" w:rsidRDefault="003F7236" w:rsidP="00F100CC">
      <w:pPr>
        <w:jc w:val="center"/>
        <w:rPr>
          <w:rFonts w:asciiTheme="minorHAnsi" w:hAnsiTheme="minorHAnsi"/>
          <w:b/>
          <w:color w:val="548DD4" w:themeColor="text2" w:themeTint="99"/>
          <w:sz w:val="72"/>
          <w:szCs w:val="72"/>
        </w:rPr>
      </w:pPr>
    </w:p>
    <w:p w14:paraId="3F7B2701" w14:textId="77777777" w:rsidR="003F7236" w:rsidRDefault="003F7236" w:rsidP="00F100CC">
      <w:pPr>
        <w:jc w:val="center"/>
        <w:rPr>
          <w:rFonts w:asciiTheme="minorHAnsi" w:hAnsiTheme="minorHAnsi"/>
          <w:b/>
          <w:color w:val="548DD4" w:themeColor="text2" w:themeTint="99"/>
          <w:sz w:val="72"/>
          <w:szCs w:val="72"/>
        </w:rPr>
      </w:pPr>
    </w:p>
    <w:p w14:paraId="72943790" w14:textId="77777777" w:rsidR="003F7236" w:rsidRPr="003F7236" w:rsidRDefault="003F7236" w:rsidP="00F100CC">
      <w:pPr>
        <w:jc w:val="center"/>
        <w:rPr>
          <w:rFonts w:asciiTheme="minorHAnsi" w:hAnsiTheme="minorHAnsi"/>
          <w:b/>
          <w:color w:val="548DD4" w:themeColor="text2" w:themeTint="99"/>
        </w:rPr>
      </w:pPr>
      <w:r>
        <w:rPr>
          <w:rFonts w:asciiTheme="minorHAnsi" w:hAnsiTheme="minorHAnsi"/>
          <w:b/>
          <w:color w:val="548DD4" w:themeColor="text2" w:themeTint="99"/>
        </w:rPr>
        <w:t>Updated January, 2021</w:t>
      </w:r>
    </w:p>
    <w:p w14:paraId="3B248639" w14:textId="77777777" w:rsidR="00F100CC" w:rsidRPr="00BB2338" w:rsidRDefault="00F100CC" w:rsidP="00F100CC">
      <w:pPr>
        <w:jc w:val="center"/>
        <w:rPr>
          <w:rFonts w:asciiTheme="minorHAnsi" w:hAnsiTheme="minorHAnsi"/>
          <w:b/>
          <w:color w:val="548DD4" w:themeColor="text2" w:themeTint="99"/>
          <w:sz w:val="72"/>
          <w:szCs w:val="72"/>
        </w:rPr>
      </w:pPr>
      <w:r>
        <w:rPr>
          <w:rFonts w:asciiTheme="minorHAnsi" w:hAnsiTheme="minorHAnsi"/>
          <w:b/>
          <w:u w:val="single"/>
        </w:rPr>
        <w:br w:type="page"/>
      </w:r>
      <w:r>
        <w:rPr>
          <w:rFonts w:asciiTheme="minorHAnsi" w:hAnsiTheme="minorHAnsi"/>
          <w:b/>
          <w:u w:val="single"/>
        </w:rPr>
        <w:lastRenderedPageBreak/>
        <w:t>ANAPHYLAXIS</w:t>
      </w:r>
      <w:r w:rsidRPr="00D928D0">
        <w:rPr>
          <w:rFonts w:asciiTheme="minorHAnsi" w:hAnsiTheme="minorHAnsi"/>
          <w:b/>
          <w:u w:val="single"/>
        </w:rPr>
        <w:t xml:space="preserve">  POLICY –</w:t>
      </w:r>
      <w:r w:rsidR="00B65FC7">
        <w:rPr>
          <w:rFonts w:asciiTheme="minorHAnsi" w:hAnsiTheme="minorHAnsi"/>
          <w:b/>
          <w:u w:val="single"/>
        </w:rPr>
        <w:t xml:space="preserve"> </w:t>
      </w:r>
      <w:r>
        <w:rPr>
          <w:rFonts w:asciiTheme="minorHAnsi" w:hAnsiTheme="minorHAnsi"/>
          <w:b/>
          <w:u w:val="single"/>
        </w:rPr>
        <w:t xml:space="preserve">STAFF </w:t>
      </w:r>
      <w:r w:rsidRPr="00D928D0">
        <w:rPr>
          <w:rFonts w:asciiTheme="minorHAnsi" w:hAnsiTheme="minorHAnsi"/>
          <w:b/>
          <w:u w:val="single"/>
        </w:rPr>
        <w:t>RESPONSIBILITIES</w:t>
      </w:r>
    </w:p>
    <w:p w14:paraId="033E1CBE" w14:textId="77777777" w:rsidR="00734075" w:rsidRDefault="00F100CC" w:rsidP="00F100CC">
      <w:pPr>
        <w:pStyle w:val="Level3"/>
        <w:numPr>
          <w:ilvl w:val="0"/>
          <w:numId w:val="0"/>
        </w:numPr>
        <w:rPr>
          <w:rFonts w:asciiTheme="minorHAnsi" w:hAnsiTheme="minorHAnsi"/>
        </w:rPr>
      </w:pPr>
      <w:r w:rsidRPr="00721980">
        <w:rPr>
          <w:rFonts w:asciiTheme="minorHAnsi" w:hAnsiTheme="minorHAnsi"/>
        </w:rPr>
        <w:t>As of April 22</w:t>
      </w:r>
      <w:r w:rsidRPr="00721980">
        <w:rPr>
          <w:rFonts w:asciiTheme="minorHAnsi" w:hAnsiTheme="minorHAnsi"/>
          <w:vertAlign w:val="superscript"/>
        </w:rPr>
        <w:t>nd</w:t>
      </w:r>
      <w:r w:rsidRPr="00721980">
        <w:rPr>
          <w:rFonts w:asciiTheme="minorHAnsi" w:hAnsiTheme="minorHAnsi"/>
        </w:rPr>
        <w:t xml:space="preserve">, 2014, Rosehill Secondary College complies with Ministerial Order 706 and guidelines related to </w:t>
      </w:r>
      <w:r>
        <w:rPr>
          <w:rFonts w:asciiTheme="minorHAnsi" w:hAnsiTheme="minorHAnsi"/>
        </w:rPr>
        <w:t>Anaphylaxis</w:t>
      </w:r>
      <w:r w:rsidRPr="00721980">
        <w:rPr>
          <w:rFonts w:asciiTheme="minorHAnsi" w:hAnsiTheme="minorHAnsi"/>
        </w:rPr>
        <w:t xml:space="preserve"> management in schools as published and amended by the Department from time to time</w:t>
      </w:r>
      <w:r w:rsidR="00734075">
        <w:rPr>
          <w:rFonts w:asciiTheme="minorHAnsi" w:hAnsiTheme="minorHAnsi"/>
        </w:rPr>
        <w:t>.</w:t>
      </w:r>
    </w:p>
    <w:p w14:paraId="00E144F2" w14:textId="77777777" w:rsidR="00F100CC" w:rsidRPr="00D928D0" w:rsidRDefault="00F100CC" w:rsidP="00F100CC">
      <w:pPr>
        <w:pStyle w:val="Level3"/>
        <w:numPr>
          <w:ilvl w:val="0"/>
          <w:numId w:val="0"/>
        </w:numPr>
        <w:rPr>
          <w:rFonts w:asciiTheme="minorHAnsi" w:hAnsiTheme="minorHAnsi"/>
        </w:rPr>
      </w:pPr>
      <w:r w:rsidRPr="0008553D">
        <w:rPr>
          <w:b/>
          <w:u w:val="single"/>
        </w:rPr>
        <w:t xml:space="preserve">General Responsibilities of </w:t>
      </w:r>
      <w:r>
        <w:rPr>
          <w:b/>
          <w:u w:val="single"/>
        </w:rPr>
        <w:t>Staff</w:t>
      </w:r>
    </w:p>
    <w:p w14:paraId="5D1EB9ED" w14:textId="77777777" w:rsidR="00F100CC" w:rsidRPr="00B955F9" w:rsidRDefault="00F100CC" w:rsidP="00F100CC">
      <w:pPr>
        <w:pStyle w:val="NoSpacing"/>
        <w:rPr>
          <w:rFonts w:asciiTheme="minorHAnsi" w:hAnsiTheme="minorHAnsi"/>
          <w:sz w:val="18"/>
          <w:szCs w:val="18"/>
        </w:rPr>
      </w:pPr>
      <w:r w:rsidRPr="00B955F9">
        <w:rPr>
          <w:rFonts w:asciiTheme="minorHAnsi" w:hAnsiTheme="minorHAnsi"/>
          <w:sz w:val="18"/>
          <w:szCs w:val="18"/>
        </w:rPr>
        <w:t>Teachers are required to:</w:t>
      </w:r>
    </w:p>
    <w:p w14:paraId="7ECFAAE8" w14:textId="38480755" w:rsidR="00F100CC" w:rsidRPr="00B955F9" w:rsidRDefault="00F100CC" w:rsidP="00F100CC">
      <w:pPr>
        <w:pStyle w:val="NoSpacing"/>
        <w:numPr>
          <w:ilvl w:val="0"/>
          <w:numId w:val="2"/>
        </w:numPr>
        <w:rPr>
          <w:rFonts w:asciiTheme="minorHAnsi" w:hAnsiTheme="minorHAnsi"/>
          <w:sz w:val="18"/>
          <w:szCs w:val="18"/>
        </w:rPr>
      </w:pPr>
      <w:r w:rsidRPr="00B955F9">
        <w:rPr>
          <w:rFonts w:asciiTheme="minorHAnsi" w:hAnsiTheme="minorHAnsi"/>
          <w:sz w:val="18"/>
          <w:szCs w:val="18"/>
        </w:rPr>
        <w:t>Have successfully completed Anaphylaxis training as required by DET</w:t>
      </w:r>
      <w:r w:rsidR="003D22A7" w:rsidRPr="00B955F9">
        <w:rPr>
          <w:rFonts w:asciiTheme="minorHAnsi" w:hAnsiTheme="minorHAnsi"/>
          <w:sz w:val="18"/>
          <w:szCs w:val="18"/>
        </w:rPr>
        <w:t xml:space="preserve"> </w:t>
      </w:r>
    </w:p>
    <w:p w14:paraId="7FDC7000" w14:textId="77777777" w:rsidR="00F100CC" w:rsidRPr="00B955F9" w:rsidRDefault="00F100CC" w:rsidP="00F100CC">
      <w:pPr>
        <w:pStyle w:val="NoSpacing"/>
        <w:numPr>
          <w:ilvl w:val="0"/>
          <w:numId w:val="2"/>
        </w:numPr>
        <w:rPr>
          <w:rFonts w:asciiTheme="minorHAnsi" w:hAnsiTheme="minorHAnsi"/>
          <w:sz w:val="18"/>
          <w:szCs w:val="18"/>
        </w:rPr>
      </w:pPr>
      <w:r w:rsidRPr="00B955F9">
        <w:rPr>
          <w:rFonts w:asciiTheme="minorHAnsi" w:hAnsiTheme="minorHAnsi"/>
          <w:sz w:val="18"/>
          <w:szCs w:val="18"/>
        </w:rPr>
        <w:t>Have read and understood the Rosehill Secondary College Anaphylaxis Policy</w:t>
      </w:r>
    </w:p>
    <w:p w14:paraId="46C1BB97" w14:textId="40C9F8DF" w:rsidR="00F100CC" w:rsidRPr="00B955F9" w:rsidRDefault="00F100CC" w:rsidP="00F100CC">
      <w:pPr>
        <w:pStyle w:val="NoSpacing"/>
        <w:numPr>
          <w:ilvl w:val="0"/>
          <w:numId w:val="2"/>
        </w:numPr>
        <w:rPr>
          <w:sz w:val="18"/>
          <w:szCs w:val="18"/>
        </w:rPr>
      </w:pPr>
      <w:r w:rsidRPr="00B955F9">
        <w:rPr>
          <w:rFonts w:asciiTheme="minorHAnsi" w:hAnsiTheme="minorHAnsi"/>
          <w:sz w:val="18"/>
          <w:szCs w:val="18"/>
        </w:rPr>
        <w:t>Carry with them at all times (e.g. in class and on yard duty, incursions, excursions and camps) a list of students identified as suffering from Anaphylaxis</w:t>
      </w:r>
      <w:r w:rsidR="003D22A7" w:rsidRPr="00B955F9">
        <w:rPr>
          <w:rFonts w:asciiTheme="minorHAnsi" w:hAnsiTheme="minorHAnsi"/>
          <w:sz w:val="18"/>
          <w:szCs w:val="18"/>
        </w:rPr>
        <w:t xml:space="preserve"> (Anaphylaxis Photo Alert Poster)</w:t>
      </w:r>
    </w:p>
    <w:p w14:paraId="114678FC" w14:textId="67636F53" w:rsidR="00F100CC" w:rsidRPr="00B955F9" w:rsidRDefault="00F100CC" w:rsidP="00F100CC">
      <w:pPr>
        <w:pStyle w:val="NoSpacing"/>
        <w:numPr>
          <w:ilvl w:val="0"/>
          <w:numId w:val="2"/>
        </w:numPr>
        <w:rPr>
          <w:sz w:val="18"/>
          <w:szCs w:val="18"/>
        </w:rPr>
      </w:pPr>
      <w:r w:rsidRPr="00B955F9">
        <w:rPr>
          <w:rFonts w:asciiTheme="minorHAnsi" w:hAnsiTheme="minorHAnsi"/>
          <w:sz w:val="18"/>
          <w:szCs w:val="18"/>
        </w:rPr>
        <w:t>Know where students’ own Epipens are stored (</w:t>
      </w:r>
      <w:r w:rsidR="003D22A7" w:rsidRPr="00B955F9">
        <w:rPr>
          <w:rFonts w:asciiTheme="minorHAnsi" w:hAnsiTheme="minorHAnsi"/>
          <w:sz w:val="18"/>
          <w:szCs w:val="18"/>
        </w:rPr>
        <w:t xml:space="preserve">usually </w:t>
      </w:r>
      <w:r w:rsidRPr="00B955F9">
        <w:rPr>
          <w:rFonts w:asciiTheme="minorHAnsi" w:hAnsiTheme="minorHAnsi"/>
          <w:sz w:val="18"/>
          <w:szCs w:val="18"/>
        </w:rPr>
        <w:t>General Office) and where the School Pens are stored (General Office, Food Technology, Library, Year 11 &amp; 12 Centres)</w:t>
      </w:r>
    </w:p>
    <w:p w14:paraId="579C08F4" w14:textId="6CB2B1BE" w:rsidR="00F100CC" w:rsidRPr="00B955F9" w:rsidRDefault="00F100CC" w:rsidP="00F100CC">
      <w:pPr>
        <w:pStyle w:val="NoSpacing"/>
        <w:numPr>
          <w:ilvl w:val="0"/>
          <w:numId w:val="2"/>
        </w:numPr>
        <w:rPr>
          <w:rFonts w:asciiTheme="minorHAnsi" w:hAnsiTheme="minorHAnsi"/>
          <w:sz w:val="18"/>
          <w:szCs w:val="18"/>
        </w:rPr>
      </w:pPr>
      <w:r w:rsidRPr="00B955F9">
        <w:rPr>
          <w:rFonts w:asciiTheme="minorHAnsi" w:hAnsiTheme="minorHAnsi"/>
          <w:sz w:val="18"/>
          <w:szCs w:val="18"/>
        </w:rPr>
        <w:t xml:space="preserve">Follow the </w:t>
      </w:r>
      <w:r w:rsidR="002A123C" w:rsidRPr="00B955F9">
        <w:rPr>
          <w:rFonts w:asciiTheme="minorHAnsi" w:hAnsiTheme="minorHAnsi"/>
          <w:sz w:val="18"/>
          <w:szCs w:val="18"/>
        </w:rPr>
        <w:t>C</w:t>
      </w:r>
      <w:r w:rsidRPr="00B955F9">
        <w:rPr>
          <w:rFonts w:asciiTheme="minorHAnsi" w:hAnsiTheme="minorHAnsi"/>
          <w:sz w:val="18"/>
          <w:szCs w:val="18"/>
        </w:rPr>
        <w:t>ollege emergency response procedures</w:t>
      </w:r>
      <w:r w:rsidR="003D22A7" w:rsidRPr="00B955F9">
        <w:rPr>
          <w:rFonts w:asciiTheme="minorHAnsi" w:hAnsiTheme="minorHAnsi"/>
          <w:sz w:val="18"/>
          <w:szCs w:val="18"/>
        </w:rPr>
        <w:t xml:space="preserve"> and student’s ASCIA Action Plan</w:t>
      </w:r>
      <w:r w:rsidRPr="00B955F9">
        <w:rPr>
          <w:rFonts w:asciiTheme="minorHAnsi" w:hAnsiTheme="minorHAnsi"/>
          <w:sz w:val="18"/>
          <w:szCs w:val="18"/>
        </w:rPr>
        <w:t xml:space="preserve"> in the event of an anaphylactic reaction</w:t>
      </w:r>
    </w:p>
    <w:p w14:paraId="18105554" w14:textId="36A46449" w:rsidR="00F100CC" w:rsidRPr="00B955F9" w:rsidRDefault="00F100CC" w:rsidP="00F100CC">
      <w:pPr>
        <w:pStyle w:val="NoSpacing"/>
        <w:numPr>
          <w:ilvl w:val="0"/>
          <w:numId w:val="2"/>
        </w:numPr>
        <w:rPr>
          <w:rFonts w:asciiTheme="minorHAnsi" w:hAnsiTheme="minorHAnsi"/>
          <w:sz w:val="18"/>
          <w:szCs w:val="18"/>
        </w:rPr>
      </w:pPr>
      <w:r w:rsidRPr="00B955F9">
        <w:rPr>
          <w:rFonts w:asciiTheme="minorHAnsi" w:hAnsiTheme="minorHAnsi"/>
          <w:sz w:val="18"/>
          <w:szCs w:val="18"/>
        </w:rPr>
        <w:t xml:space="preserve">Participate in a twice-yearly </w:t>
      </w:r>
      <w:r w:rsidR="003D22A7" w:rsidRPr="00B955F9">
        <w:rPr>
          <w:rFonts w:asciiTheme="minorHAnsi" w:hAnsiTheme="minorHAnsi"/>
          <w:sz w:val="18"/>
          <w:szCs w:val="18"/>
        </w:rPr>
        <w:t xml:space="preserve">Anaphylaxis </w:t>
      </w:r>
      <w:r w:rsidRPr="00B955F9">
        <w:rPr>
          <w:rFonts w:asciiTheme="minorHAnsi" w:hAnsiTheme="minorHAnsi"/>
          <w:sz w:val="18"/>
          <w:szCs w:val="18"/>
        </w:rPr>
        <w:t xml:space="preserve">briefing </w:t>
      </w:r>
      <w:r w:rsidR="002A123C" w:rsidRPr="00B955F9">
        <w:rPr>
          <w:rFonts w:asciiTheme="minorHAnsi" w:hAnsiTheme="minorHAnsi"/>
          <w:sz w:val="18"/>
          <w:szCs w:val="18"/>
        </w:rPr>
        <w:t>and registered Anaphylaxis training as required</w:t>
      </w:r>
    </w:p>
    <w:p w14:paraId="45A64571" w14:textId="77777777" w:rsidR="002A123C" w:rsidRPr="00B955F9" w:rsidRDefault="002A123C" w:rsidP="002A123C">
      <w:pPr>
        <w:pStyle w:val="NoSpacing"/>
        <w:rPr>
          <w:rFonts w:asciiTheme="minorHAnsi" w:hAnsiTheme="minorHAnsi"/>
          <w:sz w:val="18"/>
          <w:szCs w:val="18"/>
        </w:rPr>
      </w:pPr>
    </w:p>
    <w:p w14:paraId="16C2D64C" w14:textId="4EBE4BC8" w:rsidR="002A123C" w:rsidRPr="00B955F9" w:rsidRDefault="002A123C" w:rsidP="002A123C">
      <w:pPr>
        <w:pStyle w:val="NoSpacing"/>
        <w:rPr>
          <w:rFonts w:asciiTheme="minorHAnsi" w:hAnsiTheme="minorHAnsi"/>
          <w:sz w:val="18"/>
          <w:szCs w:val="18"/>
        </w:rPr>
      </w:pPr>
      <w:r w:rsidRPr="00B955F9">
        <w:rPr>
          <w:rFonts w:asciiTheme="minorHAnsi" w:hAnsiTheme="minorHAnsi"/>
          <w:sz w:val="18"/>
          <w:szCs w:val="18"/>
        </w:rPr>
        <w:t xml:space="preserve">In accordance with DET Policy, Rosehill Secondary College does </w:t>
      </w:r>
      <w:r w:rsidRPr="00B955F9">
        <w:rPr>
          <w:rFonts w:asciiTheme="minorHAnsi" w:hAnsiTheme="minorHAnsi"/>
          <w:i/>
          <w:sz w:val="18"/>
          <w:szCs w:val="18"/>
        </w:rPr>
        <w:t>not</w:t>
      </w:r>
      <w:r w:rsidRPr="00B955F9">
        <w:rPr>
          <w:rFonts w:asciiTheme="minorHAnsi" w:hAnsiTheme="minorHAnsi"/>
          <w:sz w:val="18"/>
          <w:szCs w:val="18"/>
        </w:rPr>
        <w:t xml:space="preserve"> enforce a ‘blanket ban’ on potential allergens due to the impracticality of this approach in a large college, coupled with the risk that such a ban may encourage complacency.  The College Anaphylaxis Management Policy does </w:t>
      </w:r>
      <w:r w:rsidR="00E07DE2" w:rsidRPr="00B955F9">
        <w:rPr>
          <w:rFonts w:asciiTheme="minorHAnsi" w:hAnsiTheme="minorHAnsi"/>
          <w:sz w:val="18"/>
          <w:szCs w:val="18"/>
        </w:rPr>
        <w:t>prohibit</w:t>
      </w:r>
      <w:r w:rsidR="00947169" w:rsidRPr="00B955F9">
        <w:rPr>
          <w:rFonts w:asciiTheme="minorHAnsi" w:hAnsiTheme="minorHAnsi"/>
          <w:sz w:val="18"/>
          <w:szCs w:val="18"/>
        </w:rPr>
        <w:t xml:space="preserve"> the serving and use of nuts and sesame products by College staff o</w:t>
      </w:r>
      <w:r w:rsidR="003D22A7" w:rsidRPr="00B955F9">
        <w:rPr>
          <w:rFonts w:asciiTheme="minorHAnsi" w:hAnsiTheme="minorHAnsi"/>
          <w:sz w:val="18"/>
          <w:szCs w:val="18"/>
        </w:rPr>
        <w:t xml:space="preserve">r </w:t>
      </w:r>
      <w:r w:rsidR="00947169" w:rsidRPr="00B955F9">
        <w:rPr>
          <w:rFonts w:asciiTheme="minorHAnsi" w:hAnsiTheme="minorHAnsi"/>
          <w:sz w:val="18"/>
          <w:szCs w:val="18"/>
        </w:rPr>
        <w:t>employees in College initiated activities (e.g. classes, camps, canteen</w:t>
      </w:r>
      <w:r w:rsidR="00E07DE2" w:rsidRPr="00B955F9">
        <w:rPr>
          <w:rFonts w:asciiTheme="minorHAnsi" w:hAnsiTheme="minorHAnsi"/>
          <w:sz w:val="18"/>
          <w:szCs w:val="18"/>
        </w:rPr>
        <w:t>, Rosefest</w:t>
      </w:r>
      <w:r w:rsidR="00947169" w:rsidRPr="00B955F9">
        <w:rPr>
          <w:rFonts w:asciiTheme="minorHAnsi" w:hAnsiTheme="minorHAnsi"/>
          <w:sz w:val="18"/>
          <w:szCs w:val="18"/>
        </w:rPr>
        <w:t xml:space="preserve"> etc).   </w:t>
      </w:r>
      <w:r w:rsidR="003D22A7" w:rsidRPr="00B955F9">
        <w:rPr>
          <w:rFonts w:asciiTheme="minorHAnsi" w:hAnsiTheme="minorHAnsi"/>
          <w:sz w:val="18"/>
          <w:szCs w:val="18"/>
        </w:rPr>
        <w:t xml:space="preserve">The policy </w:t>
      </w:r>
      <w:r w:rsidR="00E07DE2" w:rsidRPr="00B955F9">
        <w:rPr>
          <w:rFonts w:asciiTheme="minorHAnsi" w:hAnsiTheme="minorHAnsi"/>
          <w:sz w:val="18"/>
          <w:szCs w:val="18"/>
        </w:rPr>
        <w:t xml:space="preserve">does not exclude non-Anaphylactic students from bringing </w:t>
      </w:r>
      <w:r w:rsidR="003D22A7" w:rsidRPr="00B955F9">
        <w:rPr>
          <w:rFonts w:asciiTheme="minorHAnsi" w:hAnsiTheme="minorHAnsi"/>
          <w:sz w:val="18"/>
          <w:szCs w:val="18"/>
        </w:rPr>
        <w:t xml:space="preserve">to school </w:t>
      </w:r>
      <w:r w:rsidR="00FF6F7C">
        <w:rPr>
          <w:rFonts w:asciiTheme="minorHAnsi" w:hAnsiTheme="minorHAnsi"/>
          <w:sz w:val="18"/>
          <w:szCs w:val="18"/>
        </w:rPr>
        <w:t>snacks or lunches that</w:t>
      </w:r>
      <w:r w:rsidR="00E07DE2" w:rsidRPr="00B955F9">
        <w:rPr>
          <w:rFonts w:asciiTheme="minorHAnsi" w:hAnsiTheme="minorHAnsi"/>
          <w:sz w:val="18"/>
          <w:szCs w:val="18"/>
        </w:rPr>
        <w:t xml:space="preserve"> may contain nuts</w:t>
      </w:r>
      <w:r w:rsidR="005C57CA">
        <w:rPr>
          <w:rFonts w:asciiTheme="minorHAnsi" w:hAnsiTheme="minorHAnsi"/>
          <w:sz w:val="18"/>
          <w:szCs w:val="18"/>
        </w:rPr>
        <w:t xml:space="preserve"> or other allergens</w:t>
      </w:r>
      <w:r w:rsidR="00E07DE2" w:rsidRPr="00B955F9">
        <w:rPr>
          <w:rFonts w:asciiTheme="minorHAnsi" w:hAnsiTheme="minorHAnsi"/>
          <w:sz w:val="18"/>
          <w:szCs w:val="18"/>
        </w:rPr>
        <w:t xml:space="preserve">.  </w:t>
      </w:r>
      <w:r w:rsidR="00947169" w:rsidRPr="00B955F9">
        <w:rPr>
          <w:rFonts w:asciiTheme="minorHAnsi" w:hAnsiTheme="minorHAnsi"/>
          <w:sz w:val="18"/>
          <w:szCs w:val="18"/>
        </w:rPr>
        <w:t>It is not possible</w:t>
      </w:r>
      <w:r w:rsidR="00E07DE2" w:rsidRPr="00B955F9">
        <w:rPr>
          <w:rFonts w:asciiTheme="minorHAnsi" w:hAnsiTheme="minorHAnsi"/>
          <w:sz w:val="18"/>
          <w:szCs w:val="18"/>
        </w:rPr>
        <w:t xml:space="preserve"> or advisable</w:t>
      </w:r>
      <w:r w:rsidR="00947169" w:rsidRPr="00B955F9">
        <w:rPr>
          <w:rFonts w:asciiTheme="minorHAnsi" w:hAnsiTheme="minorHAnsi"/>
          <w:sz w:val="18"/>
          <w:szCs w:val="18"/>
        </w:rPr>
        <w:t xml:space="preserve"> to ban all products containing a</w:t>
      </w:r>
      <w:r w:rsidR="003D22A7" w:rsidRPr="00B955F9">
        <w:rPr>
          <w:rFonts w:asciiTheme="minorHAnsi" w:hAnsiTheme="minorHAnsi"/>
          <w:sz w:val="18"/>
          <w:szCs w:val="18"/>
        </w:rPr>
        <w:t xml:space="preserve"> </w:t>
      </w:r>
      <w:r w:rsidR="00947169" w:rsidRPr="00B955F9">
        <w:rPr>
          <w:rFonts w:asciiTheme="minorHAnsi" w:hAnsiTheme="minorHAnsi"/>
          <w:sz w:val="18"/>
          <w:szCs w:val="18"/>
        </w:rPr>
        <w:t>‘nut trace’ warning</w:t>
      </w:r>
      <w:r w:rsidR="00E07DE2" w:rsidRPr="00B955F9">
        <w:rPr>
          <w:rFonts w:asciiTheme="minorHAnsi" w:hAnsiTheme="minorHAnsi"/>
          <w:sz w:val="18"/>
          <w:szCs w:val="18"/>
        </w:rPr>
        <w:t xml:space="preserve"> from the Canteen or Food Technology classes</w:t>
      </w:r>
      <w:r w:rsidR="00947169" w:rsidRPr="00B955F9">
        <w:rPr>
          <w:rFonts w:asciiTheme="minorHAnsi" w:hAnsiTheme="minorHAnsi"/>
          <w:sz w:val="18"/>
          <w:szCs w:val="18"/>
        </w:rPr>
        <w:t>.</w:t>
      </w:r>
    </w:p>
    <w:p w14:paraId="4BA3D7B5" w14:textId="77777777" w:rsidR="00F100CC" w:rsidRDefault="00F100CC" w:rsidP="00F100CC">
      <w:pPr>
        <w:pStyle w:val="NoSpacing"/>
        <w:rPr>
          <w:rFonts w:ascii="Arial" w:hAnsi="Arial" w:cs="Arial"/>
          <w:color w:val="4F81BD" w:themeColor="accent1"/>
        </w:rPr>
      </w:pPr>
    </w:p>
    <w:p w14:paraId="67971A23" w14:textId="77777777" w:rsidR="00F100CC" w:rsidRPr="00131DE2" w:rsidRDefault="00F100CC" w:rsidP="00F100CC">
      <w:pPr>
        <w:pStyle w:val="NoSpacing"/>
        <w:rPr>
          <w:rFonts w:ascii="Arial" w:hAnsi="Arial" w:cs="Arial"/>
          <w:color w:val="4F81BD" w:themeColor="accent1"/>
          <w:sz w:val="20"/>
          <w:szCs w:val="20"/>
        </w:rPr>
      </w:pPr>
      <w:r>
        <w:rPr>
          <w:rFonts w:ascii="Arial" w:hAnsi="Arial" w:cs="Arial"/>
          <w:color w:val="4F81BD" w:themeColor="accent1"/>
        </w:rPr>
        <w:t>In- School Settings</w:t>
      </w:r>
    </w:p>
    <w:p w14:paraId="2AD29352" w14:textId="77777777" w:rsidR="00F100CC" w:rsidRPr="00131DE2" w:rsidRDefault="00F100CC" w:rsidP="00F100CC">
      <w:pPr>
        <w:pStyle w:val="NoSpacing"/>
        <w:rPr>
          <w:rFonts w:asciiTheme="minorHAnsi" w:hAnsiTheme="minorHAnsi"/>
          <w:sz w:val="20"/>
          <w:szCs w:val="20"/>
        </w:rPr>
      </w:pPr>
    </w:p>
    <w:tbl>
      <w:tblPr>
        <w:tblStyle w:val="LightList-Accent1"/>
        <w:tblW w:w="8931" w:type="dxa"/>
        <w:tblInd w:w="108" w:type="dxa"/>
        <w:tblLook w:val="0420" w:firstRow="1" w:lastRow="0" w:firstColumn="0" w:lastColumn="0" w:noHBand="0" w:noVBand="1"/>
      </w:tblPr>
      <w:tblGrid>
        <w:gridCol w:w="1236"/>
        <w:gridCol w:w="7695"/>
      </w:tblGrid>
      <w:tr w:rsidR="00F100CC" w:rsidRPr="0025027C" w14:paraId="718E9192" w14:textId="77777777" w:rsidTr="00A16062">
        <w:trPr>
          <w:cnfStyle w:val="100000000000" w:firstRow="1" w:lastRow="0" w:firstColumn="0" w:lastColumn="0" w:oddVBand="0" w:evenVBand="0" w:oddHBand="0" w:evenHBand="0" w:firstRowFirstColumn="0" w:firstRowLastColumn="0" w:lastRowFirstColumn="0" w:lastRowLastColumn="0"/>
          <w:cantSplit/>
        </w:trPr>
        <w:tc>
          <w:tcPr>
            <w:tcW w:w="8931" w:type="dxa"/>
            <w:gridSpan w:val="2"/>
          </w:tcPr>
          <w:p w14:paraId="6B6A8C20" w14:textId="77777777" w:rsidR="00F100CC" w:rsidRPr="00721980" w:rsidRDefault="00F100CC" w:rsidP="00A16062">
            <w:pPr>
              <w:keepNext/>
              <w:spacing w:before="120"/>
              <w:rPr>
                <w:rStyle w:val="Strong"/>
                <w:rFonts w:asciiTheme="minorHAnsi" w:hAnsiTheme="minorHAnsi"/>
              </w:rPr>
            </w:pPr>
            <w:r w:rsidRPr="00721980">
              <w:rPr>
                <w:rStyle w:val="Strong"/>
                <w:rFonts w:asciiTheme="minorHAnsi" w:hAnsiTheme="minorHAnsi"/>
              </w:rPr>
              <w:t>Classrooms</w:t>
            </w:r>
            <w:r w:rsidR="003F7236">
              <w:rPr>
                <w:rStyle w:val="Strong"/>
                <w:rFonts w:asciiTheme="minorHAnsi" w:hAnsiTheme="minorHAnsi"/>
              </w:rPr>
              <w:t xml:space="preserve"> </w:t>
            </w:r>
          </w:p>
        </w:tc>
      </w:tr>
      <w:tr w:rsidR="00F100CC" w14:paraId="4DD6CA2C" w14:textId="77777777" w:rsidTr="00A16062">
        <w:trPr>
          <w:cnfStyle w:val="000000100000" w:firstRow="0" w:lastRow="0" w:firstColumn="0" w:lastColumn="0" w:oddVBand="0" w:evenVBand="0" w:oddHBand="1" w:evenHBand="0" w:firstRowFirstColumn="0" w:firstRowLastColumn="0" w:lastRowFirstColumn="0" w:lastRowLastColumn="0"/>
          <w:cantSplit/>
        </w:trPr>
        <w:tc>
          <w:tcPr>
            <w:tcW w:w="1236" w:type="dxa"/>
          </w:tcPr>
          <w:p w14:paraId="05738840"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1.</w:t>
            </w:r>
          </w:p>
        </w:tc>
        <w:tc>
          <w:tcPr>
            <w:tcW w:w="7695" w:type="dxa"/>
          </w:tcPr>
          <w:p w14:paraId="3C3EBC9E" w14:textId="351883C4" w:rsidR="00F100CC" w:rsidRPr="003D22A7" w:rsidRDefault="00F100CC" w:rsidP="00A16062">
            <w:pPr>
              <w:pStyle w:val="ListParagraph"/>
              <w:spacing w:after="180"/>
              <w:rPr>
                <w:rFonts w:asciiTheme="minorHAnsi" w:hAnsiTheme="minorHAnsi"/>
                <w:sz w:val="18"/>
                <w:szCs w:val="18"/>
              </w:rPr>
            </w:pPr>
            <w:r w:rsidRPr="003D22A7">
              <w:rPr>
                <w:rFonts w:asciiTheme="minorHAnsi" w:hAnsiTheme="minorHAnsi"/>
                <w:sz w:val="18"/>
                <w:szCs w:val="18"/>
              </w:rPr>
              <w:t xml:space="preserve">Be sure the ASCIA Action Plan is easily accessible even if the Adrenaline </w:t>
            </w:r>
            <w:r w:rsidR="00FF6F7C">
              <w:rPr>
                <w:rFonts w:asciiTheme="minorHAnsi" w:hAnsiTheme="minorHAnsi"/>
                <w:sz w:val="18"/>
                <w:szCs w:val="18"/>
              </w:rPr>
              <w:t>Autoinjector</w:t>
            </w:r>
            <w:r w:rsidRPr="003D22A7">
              <w:rPr>
                <w:rFonts w:asciiTheme="minorHAnsi" w:hAnsiTheme="minorHAnsi"/>
                <w:sz w:val="18"/>
                <w:szCs w:val="18"/>
              </w:rPr>
              <w:t xml:space="preserve"> (Epipen ) is kept in another location</w:t>
            </w:r>
          </w:p>
        </w:tc>
      </w:tr>
      <w:tr w:rsidR="00F100CC" w14:paraId="189C1B42" w14:textId="77777777" w:rsidTr="00A16062">
        <w:trPr>
          <w:cantSplit/>
        </w:trPr>
        <w:tc>
          <w:tcPr>
            <w:tcW w:w="1236" w:type="dxa"/>
          </w:tcPr>
          <w:p w14:paraId="4416CC7B"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2.</w:t>
            </w:r>
          </w:p>
        </w:tc>
        <w:tc>
          <w:tcPr>
            <w:tcW w:w="7695" w:type="dxa"/>
          </w:tcPr>
          <w:p w14:paraId="39AF6400" w14:textId="77777777" w:rsidR="00F100CC" w:rsidRPr="003D22A7" w:rsidRDefault="00F100CC" w:rsidP="00A16062">
            <w:pPr>
              <w:pStyle w:val="ListParagraph"/>
              <w:spacing w:after="180"/>
              <w:rPr>
                <w:rFonts w:asciiTheme="minorHAnsi" w:hAnsiTheme="minorHAnsi"/>
                <w:sz w:val="18"/>
                <w:szCs w:val="18"/>
              </w:rPr>
            </w:pPr>
            <w:r w:rsidRPr="003D22A7">
              <w:rPr>
                <w:rFonts w:asciiTheme="minorHAnsi" w:hAnsiTheme="minorHAnsi"/>
                <w:sz w:val="18"/>
                <w:szCs w:val="18"/>
              </w:rPr>
              <w:t>Liaise with Parents about food-related activities ahead of time</w:t>
            </w:r>
          </w:p>
        </w:tc>
      </w:tr>
      <w:tr w:rsidR="00F100CC" w14:paraId="7F516682" w14:textId="77777777" w:rsidTr="00A16062">
        <w:trPr>
          <w:cnfStyle w:val="000000100000" w:firstRow="0" w:lastRow="0" w:firstColumn="0" w:lastColumn="0" w:oddVBand="0" w:evenVBand="0" w:oddHBand="1" w:evenHBand="0" w:firstRowFirstColumn="0" w:firstRowLastColumn="0" w:lastRowFirstColumn="0" w:lastRowLastColumn="0"/>
          <w:cantSplit/>
        </w:trPr>
        <w:tc>
          <w:tcPr>
            <w:tcW w:w="1236" w:type="dxa"/>
          </w:tcPr>
          <w:p w14:paraId="37CE82DA"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3.</w:t>
            </w:r>
          </w:p>
        </w:tc>
        <w:tc>
          <w:tcPr>
            <w:tcW w:w="7695" w:type="dxa"/>
          </w:tcPr>
          <w:p w14:paraId="087EB0CD" w14:textId="77777777" w:rsidR="00F100CC" w:rsidRPr="003D22A7" w:rsidRDefault="00F100CC" w:rsidP="00A16062">
            <w:pPr>
              <w:pStyle w:val="ListParagraph"/>
              <w:spacing w:after="180"/>
              <w:rPr>
                <w:rFonts w:asciiTheme="minorHAnsi" w:hAnsiTheme="minorHAnsi"/>
                <w:sz w:val="18"/>
                <w:szCs w:val="18"/>
              </w:rPr>
            </w:pPr>
            <w:r w:rsidRPr="003D22A7">
              <w:rPr>
                <w:rFonts w:asciiTheme="minorHAnsi" w:hAnsiTheme="minorHAnsi"/>
                <w:sz w:val="18"/>
                <w:szCs w:val="18"/>
              </w:rPr>
              <w:t>Use non-food treats</w:t>
            </w:r>
            <w:r w:rsidR="00CF6301" w:rsidRPr="003D22A7">
              <w:rPr>
                <w:rFonts w:asciiTheme="minorHAnsi" w:hAnsiTheme="minorHAnsi"/>
                <w:sz w:val="18"/>
                <w:szCs w:val="18"/>
              </w:rPr>
              <w:t>/prizes</w:t>
            </w:r>
            <w:r w:rsidRPr="003D22A7">
              <w:rPr>
                <w:rFonts w:asciiTheme="minorHAnsi" w:hAnsiTheme="minorHAnsi"/>
                <w:sz w:val="18"/>
                <w:szCs w:val="18"/>
              </w:rPr>
              <w:t xml:space="preserve"> where possible, but if food treats are used in class it is recommended that </w:t>
            </w:r>
            <w:r w:rsidR="00EF44BB" w:rsidRPr="003D22A7">
              <w:rPr>
                <w:rFonts w:asciiTheme="minorHAnsi" w:hAnsiTheme="minorHAnsi"/>
                <w:sz w:val="18"/>
                <w:szCs w:val="18"/>
              </w:rPr>
              <w:t>p</w:t>
            </w:r>
            <w:r w:rsidRPr="003D22A7">
              <w:rPr>
                <w:rFonts w:asciiTheme="minorHAnsi" w:hAnsiTheme="minorHAnsi"/>
                <w:sz w:val="18"/>
                <w:szCs w:val="18"/>
              </w:rPr>
              <w:t>arents of students with a food allergy provide a treat box with alternative treats. Treat boxes should be clearly labelled and only handled by the student</w:t>
            </w:r>
          </w:p>
        </w:tc>
      </w:tr>
      <w:tr w:rsidR="00F100CC" w14:paraId="60EDEBE1" w14:textId="77777777" w:rsidTr="00A16062">
        <w:trPr>
          <w:cantSplit/>
        </w:trPr>
        <w:tc>
          <w:tcPr>
            <w:tcW w:w="1236" w:type="dxa"/>
          </w:tcPr>
          <w:p w14:paraId="70D698B6"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4.</w:t>
            </w:r>
          </w:p>
        </w:tc>
        <w:tc>
          <w:tcPr>
            <w:tcW w:w="7695" w:type="dxa"/>
          </w:tcPr>
          <w:p w14:paraId="73AD7853" w14:textId="77777777" w:rsidR="00F100CC" w:rsidRPr="003D22A7" w:rsidRDefault="00F100CC" w:rsidP="00A16062">
            <w:pPr>
              <w:pStyle w:val="ListParagraph"/>
              <w:spacing w:after="180"/>
              <w:rPr>
                <w:rFonts w:asciiTheme="minorHAnsi" w:hAnsiTheme="minorHAnsi"/>
                <w:sz w:val="18"/>
                <w:szCs w:val="18"/>
              </w:rPr>
            </w:pPr>
            <w:r w:rsidRPr="003D22A7">
              <w:rPr>
                <w:rFonts w:asciiTheme="minorHAnsi" w:hAnsiTheme="minorHAnsi"/>
                <w:sz w:val="18"/>
                <w:szCs w:val="18"/>
              </w:rPr>
              <w:t>Never give food from outside sources to a student who is at risk of Anaphylaxis.</w:t>
            </w:r>
          </w:p>
        </w:tc>
      </w:tr>
      <w:tr w:rsidR="00F100CC" w14:paraId="615ADA37" w14:textId="77777777" w:rsidTr="00A16062">
        <w:trPr>
          <w:cnfStyle w:val="000000100000" w:firstRow="0" w:lastRow="0" w:firstColumn="0" w:lastColumn="0" w:oddVBand="0" w:evenVBand="0" w:oddHBand="1" w:evenHBand="0" w:firstRowFirstColumn="0" w:firstRowLastColumn="0" w:lastRowFirstColumn="0" w:lastRowLastColumn="0"/>
          <w:cantSplit/>
        </w:trPr>
        <w:tc>
          <w:tcPr>
            <w:tcW w:w="1236" w:type="dxa"/>
          </w:tcPr>
          <w:p w14:paraId="227F0DF4"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5.</w:t>
            </w:r>
          </w:p>
        </w:tc>
        <w:tc>
          <w:tcPr>
            <w:tcW w:w="7695" w:type="dxa"/>
          </w:tcPr>
          <w:p w14:paraId="7F46FCBD" w14:textId="77777777" w:rsidR="00F100CC" w:rsidRPr="003D22A7" w:rsidRDefault="00F100CC" w:rsidP="00A16062">
            <w:pPr>
              <w:pStyle w:val="ListParagraph"/>
              <w:spacing w:after="180"/>
              <w:rPr>
                <w:rFonts w:asciiTheme="minorHAnsi" w:hAnsiTheme="minorHAnsi"/>
                <w:sz w:val="18"/>
                <w:szCs w:val="18"/>
              </w:rPr>
            </w:pPr>
            <w:r w:rsidRPr="003D22A7">
              <w:rPr>
                <w:rFonts w:asciiTheme="minorHAnsi" w:hAnsiTheme="minorHAnsi"/>
                <w:sz w:val="18"/>
                <w:szCs w:val="18"/>
              </w:rPr>
              <w:t>Treats for the other students in the class should not contain the substance to which the student is allergic</w:t>
            </w:r>
            <w:r w:rsidRPr="003D22A7">
              <w:rPr>
                <w:rFonts w:asciiTheme="minorHAnsi" w:hAnsiTheme="minorHAnsi"/>
                <w:b/>
                <w:sz w:val="18"/>
                <w:szCs w:val="18"/>
              </w:rPr>
              <w:t xml:space="preserve">.  No </w:t>
            </w:r>
            <w:r w:rsidR="003F7236" w:rsidRPr="003D22A7">
              <w:rPr>
                <w:rFonts w:asciiTheme="minorHAnsi" w:hAnsiTheme="minorHAnsi"/>
                <w:b/>
                <w:sz w:val="18"/>
                <w:szCs w:val="18"/>
              </w:rPr>
              <w:t>nut</w:t>
            </w:r>
            <w:r w:rsidR="00CF6301" w:rsidRPr="003D22A7">
              <w:rPr>
                <w:rFonts w:asciiTheme="minorHAnsi" w:hAnsiTheme="minorHAnsi"/>
                <w:b/>
                <w:sz w:val="18"/>
                <w:szCs w:val="18"/>
              </w:rPr>
              <w:t>/sesame products</w:t>
            </w:r>
            <w:r w:rsidRPr="003D22A7">
              <w:rPr>
                <w:rFonts w:asciiTheme="minorHAnsi" w:hAnsiTheme="minorHAnsi"/>
                <w:sz w:val="18"/>
                <w:szCs w:val="18"/>
              </w:rPr>
              <w:t xml:space="preserve"> should be used in curricular or extra-curricular activities</w:t>
            </w:r>
          </w:p>
        </w:tc>
      </w:tr>
      <w:tr w:rsidR="00F100CC" w14:paraId="69023B3C" w14:textId="77777777" w:rsidTr="00A16062">
        <w:trPr>
          <w:cantSplit/>
        </w:trPr>
        <w:tc>
          <w:tcPr>
            <w:tcW w:w="1236" w:type="dxa"/>
          </w:tcPr>
          <w:p w14:paraId="75725E0C"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6.</w:t>
            </w:r>
          </w:p>
        </w:tc>
        <w:tc>
          <w:tcPr>
            <w:tcW w:w="7695" w:type="dxa"/>
          </w:tcPr>
          <w:p w14:paraId="3F8EEC0B" w14:textId="5CE73B2F" w:rsidR="00F100CC" w:rsidRPr="003D22A7" w:rsidRDefault="00F100CC" w:rsidP="00A16062">
            <w:pPr>
              <w:pStyle w:val="ListParagraph"/>
              <w:spacing w:after="180"/>
              <w:rPr>
                <w:rFonts w:asciiTheme="minorHAnsi" w:hAnsiTheme="minorHAnsi"/>
                <w:sz w:val="18"/>
                <w:szCs w:val="18"/>
              </w:rPr>
            </w:pPr>
            <w:r w:rsidRPr="003D22A7">
              <w:rPr>
                <w:rFonts w:asciiTheme="minorHAnsi" w:hAnsiTheme="minorHAnsi"/>
                <w:sz w:val="18"/>
                <w:szCs w:val="18"/>
              </w:rPr>
              <w:t xml:space="preserve">Products labelled 'may contain traces of ‘nuts/egg/milk/etc.' should not be served to students allergic to nuts/egg/milk/etc. </w:t>
            </w:r>
          </w:p>
        </w:tc>
      </w:tr>
      <w:tr w:rsidR="00F100CC" w14:paraId="60F71528" w14:textId="77777777" w:rsidTr="00A16062">
        <w:trPr>
          <w:cnfStyle w:val="000000100000" w:firstRow="0" w:lastRow="0" w:firstColumn="0" w:lastColumn="0" w:oddVBand="0" w:evenVBand="0" w:oddHBand="1" w:evenHBand="0" w:firstRowFirstColumn="0" w:firstRowLastColumn="0" w:lastRowFirstColumn="0" w:lastRowLastColumn="0"/>
          <w:cantSplit/>
        </w:trPr>
        <w:tc>
          <w:tcPr>
            <w:tcW w:w="1236" w:type="dxa"/>
          </w:tcPr>
          <w:p w14:paraId="15A75374"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7.</w:t>
            </w:r>
          </w:p>
        </w:tc>
        <w:tc>
          <w:tcPr>
            <w:tcW w:w="7695" w:type="dxa"/>
          </w:tcPr>
          <w:p w14:paraId="4F3936C5" w14:textId="15D5B07B" w:rsidR="00F100CC" w:rsidRPr="003D22A7" w:rsidRDefault="00F100CC" w:rsidP="00F100CC">
            <w:pPr>
              <w:pStyle w:val="ListParagraph"/>
              <w:spacing w:after="180"/>
              <w:rPr>
                <w:rFonts w:asciiTheme="minorHAnsi" w:hAnsiTheme="minorHAnsi"/>
                <w:sz w:val="18"/>
                <w:szCs w:val="18"/>
              </w:rPr>
            </w:pPr>
            <w:r w:rsidRPr="003D22A7">
              <w:rPr>
                <w:rFonts w:asciiTheme="minorHAnsi" w:hAnsiTheme="minorHAnsi"/>
                <w:sz w:val="18"/>
                <w:szCs w:val="18"/>
              </w:rPr>
              <w:t>Be aware of the possibility of hidden allergens</w:t>
            </w:r>
            <w:r w:rsidR="003D22A7" w:rsidRPr="003D22A7">
              <w:rPr>
                <w:rFonts w:asciiTheme="minorHAnsi" w:hAnsiTheme="minorHAnsi"/>
                <w:sz w:val="18"/>
                <w:szCs w:val="18"/>
              </w:rPr>
              <w:t xml:space="preserve"> (or residues)</w:t>
            </w:r>
            <w:r w:rsidRPr="003D22A7">
              <w:rPr>
                <w:rFonts w:asciiTheme="minorHAnsi" w:hAnsiTheme="minorHAnsi"/>
                <w:sz w:val="18"/>
                <w:szCs w:val="18"/>
              </w:rPr>
              <w:t xml:space="preserve"> in other </w:t>
            </w:r>
            <w:r w:rsidR="00B955F9">
              <w:rPr>
                <w:rFonts w:asciiTheme="minorHAnsi" w:hAnsiTheme="minorHAnsi"/>
                <w:sz w:val="18"/>
                <w:szCs w:val="18"/>
              </w:rPr>
              <w:t xml:space="preserve">materials </w:t>
            </w:r>
            <w:r w:rsidRPr="003D22A7">
              <w:rPr>
                <w:rFonts w:asciiTheme="minorHAnsi" w:hAnsiTheme="minorHAnsi"/>
                <w:sz w:val="18"/>
                <w:szCs w:val="18"/>
              </w:rPr>
              <w:t>used in</w:t>
            </w:r>
            <w:r w:rsidR="003D22A7" w:rsidRPr="003D22A7">
              <w:rPr>
                <w:rFonts w:asciiTheme="minorHAnsi" w:hAnsiTheme="minorHAnsi"/>
                <w:sz w:val="18"/>
                <w:szCs w:val="18"/>
              </w:rPr>
              <w:t xml:space="preserve"> a range of </w:t>
            </w:r>
            <w:r w:rsidRPr="003D22A7">
              <w:rPr>
                <w:rFonts w:asciiTheme="minorHAnsi" w:hAnsiTheme="minorHAnsi"/>
                <w:sz w:val="18"/>
                <w:szCs w:val="18"/>
              </w:rPr>
              <w:t>classes (e.g. egg or milk cartons, empty jars</w:t>
            </w:r>
            <w:r w:rsidR="003D22A7" w:rsidRPr="003D22A7">
              <w:rPr>
                <w:rFonts w:asciiTheme="minorHAnsi" w:hAnsiTheme="minorHAnsi"/>
                <w:sz w:val="18"/>
                <w:szCs w:val="18"/>
              </w:rPr>
              <w:t>/</w:t>
            </w:r>
            <w:r w:rsidRPr="003D22A7">
              <w:rPr>
                <w:rFonts w:asciiTheme="minorHAnsi" w:hAnsiTheme="minorHAnsi"/>
                <w:sz w:val="18"/>
                <w:szCs w:val="18"/>
              </w:rPr>
              <w:t>bottles, latex gloves etc</w:t>
            </w:r>
            <w:r w:rsidR="00B65FC7" w:rsidRPr="003D22A7">
              <w:rPr>
                <w:rFonts w:asciiTheme="minorHAnsi" w:hAnsiTheme="minorHAnsi"/>
                <w:sz w:val="18"/>
                <w:szCs w:val="18"/>
              </w:rPr>
              <w:t>.</w:t>
            </w:r>
            <w:r w:rsidRPr="003D22A7">
              <w:rPr>
                <w:rFonts w:asciiTheme="minorHAnsi" w:hAnsiTheme="minorHAnsi"/>
                <w:sz w:val="18"/>
                <w:szCs w:val="18"/>
              </w:rPr>
              <w:t>)</w:t>
            </w:r>
          </w:p>
        </w:tc>
      </w:tr>
      <w:tr w:rsidR="00F100CC" w14:paraId="0330BEEA" w14:textId="77777777" w:rsidTr="00A16062">
        <w:trPr>
          <w:cantSplit/>
        </w:trPr>
        <w:tc>
          <w:tcPr>
            <w:tcW w:w="1236" w:type="dxa"/>
          </w:tcPr>
          <w:p w14:paraId="01F38776" w14:textId="77777777"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8.</w:t>
            </w:r>
          </w:p>
        </w:tc>
        <w:tc>
          <w:tcPr>
            <w:tcW w:w="7695" w:type="dxa"/>
          </w:tcPr>
          <w:p w14:paraId="76A06ADE" w14:textId="7D8BBA46" w:rsidR="00F100CC" w:rsidRPr="003D22A7" w:rsidRDefault="00F100CC" w:rsidP="00A16062">
            <w:pPr>
              <w:pStyle w:val="ListParagraph"/>
              <w:rPr>
                <w:rFonts w:asciiTheme="minorHAnsi" w:hAnsiTheme="minorHAnsi"/>
                <w:sz w:val="18"/>
                <w:szCs w:val="18"/>
              </w:rPr>
            </w:pPr>
            <w:r w:rsidRPr="003D22A7">
              <w:rPr>
                <w:rFonts w:asciiTheme="minorHAnsi" w:hAnsiTheme="minorHAnsi"/>
                <w:sz w:val="18"/>
                <w:szCs w:val="18"/>
              </w:rPr>
              <w:t xml:space="preserve">Ensure all </w:t>
            </w:r>
            <w:r w:rsidR="003D22A7">
              <w:rPr>
                <w:rFonts w:asciiTheme="minorHAnsi" w:hAnsiTheme="minorHAnsi"/>
                <w:sz w:val="18"/>
                <w:szCs w:val="18"/>
              </w:rPr>
              <w:t xml:space="preserve">equipment and surfaces are </w:t>
            </w:r>
            <w:r w:rsidRPr="003D22A7">
              <w:rPr>
                <w:rFonts w:asciiTheme="minorHAnsi" w:hAnsiTheme="minorHAnsi"/>
                <w:sz w:val="18"/>
                <w:szCs w:val="18"/>
              </w:rPr>
              <w:t xml:space="preserve">washed and cleaned thoroughly after </w:t>
            </w:r>
            <w:r w:rsidR="003D22A7">
              <w:rPr>
                <w:rFonts w:asciiTheme="minorHAnsi" w:hAnsiTheme="minorHAnsi"/>
                <w:sz w:val="18"/>
                <w:szCs w:val="18"/>
              </w:rPr>
              <w:t xml:space="preserve">any activities </w:t>
            </w:r>
            <w:r w:rsidR="005C57CA">
              <w:rPr>
                <w:rFonts w:asciiTheme="minorHAnsi" w:hAnsiTheme="minorHAnsi"/>
                <w:sz w:val="18"/>
                <w:szCs w:val="18"/>
              </w:rPr>
              <w:t>which may</w:t>
            </w:r>
            <w:r w:rsidR="00A125D7">
              <w:rPr>
                <w:rFonts w:asciiTheme="minorHAnsi" w:hAnsiTheme="minorHAnsi"/>
                <w:sz w:val="18"/>
                <w:szCs w:val="18"/>
              </w:rPr>
              <w:t xml:space="preserve"> contain potential </w:t>
            </w:r>
            <w:r w:rsidR="003D22A7">
              <w:rPr>
                <w:rFonts w:asciiTheme="minorHAnsi" w:hAnsiTheme="minorHAnsi"/>
                <w:sz w:val="18"/>
                <w:szCs w:val="18"/>
              </w:rPr>
              <w:t>allergens</w:t>
            </w:r>
          </w:p>
        </w:tc>
      </w:tr>
      <w:tr w:rsidR="006F556D" w14:paraId="00014BCD" w14:textId="77777777" w:rsidTr="00A16062">
        <w:trPr>
          <w:cnfStyle w:val="000000100000" w:firstRow="0" w:lastRow="0" w:firstColumn="0" w:lastColumn="0" w:oddVBand="0" w:evenVBand="0" w:oddHBand="1" w:evenHBand="0" w:firstRowFirstColumn="0" w:firstRowLastColumn="0" w:lastRowFirstColumn="0" w:lastRowLastColumn="0"/>
          <w:cantSplit/>
        </w:trPr>
        <w:tc>
          <w:tcPr>
            <w:tcW w:w="1236" w:type="dxa"/>
          </w:tcPr>
          <w:p w14:paraId="0018CF95" w14:textId="77777777" w:rsidR="006F556D" w:rsidRPr="00721980" w:rsidRDefault="006F556D" w:rsidP="00A16062">
            <w:pPr>
              <w:pStyle w:val="ListParagraph"/>
              <w:rPr>
                <w:rFonts w:asciiTheme="minorHAnsi" w:hAnsiTheme="minorHAnsi"/>
                <w:sz w:val="20"/>
                <w:szCs w:val="20"/>
              </w:rPr>
            </w:pPr>
            <w:r>
              <w:rPr>
                <w:rFonts w:asciiTheme="minorHAnsi" w:hAnsiTheme="minorHAnsi"/>
                <w:sz w:val="20"/>
                <w:szCs w:val="20"/>
              </w:rPr>
              <w:t>9.</w:t>
            </w:r>
          </w:p>
        </w:tc>
        <w:tc>
          <w:tcPr>
            <w:tcW w:w="7695" w:type="dxa"/>
          </w:tcPr>
          <w:p w14:paraId="52E03FED" w14:textId="21F53A6B" w:rsidR="006F556D" w:rsidRPr="003D22A7" w:rsidRDefault="003D22A7" w:rsidP="00A16062">
            <w:pPr>
              <w:pStyle w:val="ListParagraph"/>
              <w:rPr>
                <w:rFonts w:asciiTheme="minorHAnsi" w:hAnsiTheme="minorHAnsi" w:cstheme="minorHAnsi"/>
                <w:sz w:val="18"/>
                <w:szCs w:val="18"/>
              </w:rPr>
            </w:pPr>
            <w:r>
              <w:rPr>
                <w:rFonts w:asciiTheme="minorHAnsi" w:hAnsiTheme="minorHAnsi" w:cstheme="minorHAnsi"/>
                <w:sz w:val="18"/>
                <w:szCs w:val="18"/>
              </w:rPr>
              <w:t>Food Technology teachers will liaise with parents and students to develop individual risk minimisation strategies for practical classes</w:t>
            </w:r>
            <w:r w:rsidR="00B955F9">
              <w:rPr>
                <w:rFonts w:asciiTheme="minorHAnsi" w:hAnsiTheme="minorHAnsi" w:cstheme="minorHAnsi"/>
                <w:sz w:val="18"/>
                <w:szCs w:val="18"/>
              </w:rPr>
              <w:t>.  Nuts and Sesame products are not used</w:t>
            </w:r>
          </w:p>
        </w:tc>
      </w:tr>
      <w:tr w:rsidR="00F100CC" w14:paraId="0DFB383F" w14:textId="77777777" w:rsidTr="00A16062">
        <w:trPr>
          <w:cantSplit/>
        </w:trPr>
        <w:tc>
          <w:tcPr>
            <w:tcW w:w="1236" w:type="dxa"/>
          </w:tcPr>
          <w:p w14:paraId="4CC59ECF" w14:textId="77777777" w:rsidR="00F100CC" w:rsidRPr="00721980" w:rsidRDefault="006F556D" w:rsidP="00A16062">
            <w:pPr>
              <w:pStyle w:val="ListParagraph"/>
              <w:rPr>
                <w:rFonts w:asciiTheme="minorHAnsi" w:hAnsiTheme="minorHAnsi"/>
                <w:sz w:val="20"/>
                <w:szCs w:val="20"/>
              </w:rPr>
            </w:pPr>
            <w:r>
              <w:rPr>
                <w:rFonts w:asciiTheme="minorHAnsi" w:hAnsiTheme="minorHAnsi"/>
                <w:sz w:val="20"/>
                <w:szCs w:val="20"/>
              </w:rPr>
              <w:t>10.</w:t>
            </w:r>
          </w:p>
        </w:tc>
        <w:tc>
          <w:tcPr>
            <w:tcW w:w="7695" w:type="dxa"/>
          </w:tcPr>
          <w:p w14:paraId="546A52E7" w14:textId="3ADCC287" w:rsidR="00F100CC" w:rsidRPr="00B955F9" w:rsidRDefault="00B955F9" w:rsidP="00A16062">
            <w:pPr>
              <w:pStyle w:val="ListParagraph"/>
              <w:spacing w:after="180"/>
              <w:rPr>
                <w:rFonts w:asciiTheme="minorHAnsi" w:hAnsiTheme="minorHAnsi"/>
                <w:sz w:val="18"/>
                <w:szCs w:val="18"/>
              </w:rPr>
            </w:pPr>
            <w:r>
              <w:rPr>
                <w:rFonts w:asciiTheme="minorHAnsi" w:hAnsiTheme="minorHAnsi"/>
                <w:sz w:val="18"/>
                <w:szCs w:val="18"/>
              </w:rPr>
              <w:t xml:space="preserve">Students undertake Anaphylaxis Education including </w:t>
            </w:r>
            <w:r w:rsidR="00F100CC" w:rsidRPr="00B955F9">
              <w:rPr>
                <w:rFonts w:asciiTheme="minorHAnsi" w:hAnsiTheme="minorHAnsi"/>
                <w:sz w:val="18"/>
                <w:szCs w:val="18"/>
              </w:rPr>
              <w:t>discussions about the importance of washing hands, eating their own food and not sharing food</w:t>
            </w:r>
            <w:r>
              <w:rPr>
                <w:rFonts w:asciiTheme="minorHAnsi" w:hAnsiTheme="minorHAnsi"/>
                <w:sz w:val="18"/>
                <w:szCs w:val="18"/>
              </w:rPr>
              <w:t xml:space="preserve"> or handling it recklessly</w:t>
            </w:r>
          </w:p>
        </w:tc>
      </w:tr>
      <w:tr w:rsidR="00F100CC" w14:paraId="0F7F4ACB" w14:textId="77777777" w:rsidTr="00A16062">
        <w:trPr>
          <w:cnfStyle w:val="000000100000" w:firstRow="0" w:lastRow="0" w:firstColumn="0" w:lastColumn="0" w:oddVBand="0" w:evenVBand="0" w:oddHBand="1" w:evenHBand="0" w:firstRowFirstColumn="0" w:firstRowLastColumn="0" w:lastRowFirstColumn="0" w:lastRowLastColumn="0"/>
          <w:cantSplit/>
        </w:trPr>
        <w:tc>
          <w:tcPr>
            <w:tcW w:w="1236" w:type="dxa"/>
          </w:tcPr>
          <w:p w14:paraId="79A97192" w14:textId="1A0134D6" w:rsidR="00F100CC" w:rsidRPr="00721980" w:rsidRDefault="00F100CC" w:rsidP="00A16062">
            <w:pPr>
              <w:pStyle w:val="ListParagraph"/>
              <w:rPr>
                <w:rFonts w:asciiTheme="minorHAnsi" w:hAnsiTheme="minorHAnsi"/>
                <w:sz w:val="20"/>
                <w:szCs w:val="20"/>
              </w:rPr>
            </w:pPr>
            <w:r w:rsidRPr="00721980">
              <w:rPr>
                <w:rFonts w:asciiTheme="minorHAnsi" w:hAnsiTheme="minorHAnsi"/>
                <w:sz w:val="20"/>
                <w:szCs w:val="20"/>
              </w:rPr>
              <w:t>1</w:t>
            </w:r>
            <w:r w:rsidR="00B955F9">
              <w:rPr>
                <w:rFonts w:asciiTheme="minorHAnsi" w:hAnsiTheme="minorHAnsi"/>
                <w:sz w:val="20"/>
                <w:szCs w:val="20"/>
              </w:rPr>
              <w:t>1</w:t>
            </w:r>
            <w:r w:rsidRPr="00721980">
              <w:rPr>
                <w:rFonts w:asciiTheme="minorHAnsi" w:hAnsiTheme="minorHAnsi"/>
                <w:sz w:val="20"/>
                <w:szCs w:val="20"/>
              </w:rPr>
              <w:t>.</w:t>
            </w:r>
          </w:p>
        </w:tc>
        <w:tc>
          <w:tcPr>
            <w:tcW w:w="7695" w:type="dxa"/>
          </w:tcPr>
          <w:p w14:paraId="7476E014" w14:textId="271663B3" w:rsidR="00F100CC" w:rsidRPr="00B955F9" w:rsidRDefault="00B955F9" w:rsidP="00A16062">
            <w:pPr>
              <w:pStyle w:val="ListParagraph"/>
              <w:spacing w:after="180"/>
              <w:rPr>
                <w:rFonts w:asciiTheme="minorHAnsi" w:hAnsiTheme="minorHAnsi" w:cstheme="minorHAnsi"/>
                <w:sz w:val="18"/>
                <w:szCs w:val="18"/>
              </w:rPr>
            </w:pPr>
            <w:r w:rsidRPr="00B955F9">
              <w:rPr>
                <w:rFonts w:asciiTheme="minorHAnsi" w:hAnsiTheme="minorHAnsi" w:cstheme="minorHAnsi"/>
                <w:color w:val="000000"/>
                <w:sz w:val="18"/>
                <w:szCs w:val="18"/>
              </w:rPr>
              <w:t xml:space="preserve">Where possible, the College employs CRTs with </w:t>
            </w:r>
            <w:r w:rsidR="00A125D7">
              <w:rPr>
                <w:rFonts w:asciiTheme="minorHAnsi" w:hAnsiTheme="minorHAnsi" w:cstheme="minorHAnsi"/>
                <w:color w:val="000000"/>
                <w:sz w:val="18"/>
                <w:szCs w:val="18"/>
              </w:rPr>
              <w:t xml:space="preserve">a </w:t>
            </w:r>
            <w:r w:rsidRPr="00B955F9">
              <w:rPr>
                <w:rFonts w:asciiTheme="minorHAnsi" w:hAnsiTheme="minorHAnsi" w:cstheme="minorHAnsi"/>
                <w:color w:val="000000"/>
                <w:sz w:val="18"/>
                <w:szCs w:val="18"/>
              </w:rPr>
              <w:t xml:space="preserve">current First Aid Certificate (HLTAID003 or HLTAID011).  All CRTs will be issued with </w:t>
            </w:r>
            <w:r w:rsidR="00A125D7">
              <w:rPr>
                <w:rFonts w:asciiTheme="minorHAnsi" w:hAnsiTheme="minorHAnsi" w:cstheme="minorHAnsi"/>
                <w:color w:val="000000"/>
                <w:sz w:val="18"/>
                <w:szCs w:val="18"/>
              </w:rPr>
              <w:t xml:space="preserve">a </w:t>
            </w:r>
            <w:r w:rsidRPr="00B955F9">
              <w:rPr>
                <w:rFonts w:asciiTheme="minorHAnsi" w:hAnsiTheme="minorHAnsi" w:cstheme="minorHAnsi"/>
                <w:color w:val="000000"/>
                <w:sz w:val="18"/>
                <w:szCs w:val="18"/>
              </w:rPr>
              <w:t xml:space="preserve"> Anaphylaxis Kit containing Policy, Anaphylaxis Photo Alert Poster &amp; emergency procedures</w:t>
            </w:r>
          </w:p>
        </w:tc>
      </w:tr>
    </w:tbl>
    <w:p w14:paraId="2164F409" w14:textId="77777777" w:rsidR="00F100CC" w:rsidRDefault="00F100CC" w:rsidP="00F100CC"/>
    <w:p w14:paraId="38F2D024" w14:textId="77777777" w:rsidR="00AB6DC0" w:rsidRDefault="00AB6DC0" w:rsidP="00F100CC"/>
    <w:p w14:paraId="5627CADF" w14:textId="77777777" w:rsidR="007B3FBE" w:rsidRDefault="007B3FBE" w:rsidP="007B3FBE"/>
    <w:tbl>
      <w:tblPr>
        <w:tblStyle w:val="LightList-Accent1"/>
        <w:tblW w:w="8931" w:type="dxa"/>
        <w:tblInd w:w="108" w:type="dxa"/>
        <w:tblLook w:val="04A0" w:firstRow="1" w:lastRow="0" w:firstColumn="1" w:lastColumn="0" w:noHBand="0" w:noVBand="1"/>
      </w:tblPr>
      <w:tblGrid>
        <w:gridCol w:w="1116"/>
        <w:gridCol w:w="7815"/>
      </w:tblGrid>
      <w:tr w:rsidR="007B3FBE" w:rsidRPr="00CD1F94" w14:paraId="14542C4B" w14:textId="77777777" w:rsidTr="00A160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gridSpan w:val="2"/>
          </w:tcPr>
          <w:p w14:paraId="4F9EA607" w14:textId="43F07937" w:rsidR="007B3FBE" w:rsidRPr="007B3FBE" w:rsidRDefault="007B3FBE" w:rsidP="00A16062">
            <w:pPr>
              <w:keepNext/>
              <w:spacing w:before="120"/>
              <w:rPr>
                <w:rStyle w:val="Strong"/>
                <w:rFonts w:asciiTheme="minorHAnsi" w:hAnsiTheme="minorHAnsi" w:cstheme="minorHAnsi"/>
                <w:b/>
              </w:rPr>
            </w:pPr>
            <w:r w:rsidRPr="007B3FBE">
              <w:rPr>
                <w:rStyle w:val="Strong"/>
                <w:rFonts w:asciiTheme="minorHAnsi" w:hAnsiTheme="minorHAnsi" w:cstheme="minorHAnsi"/>
              </w:rPr>
              <w:t>Yard</w:t>
            </w:r>
            <w:r w:rsidR="003A7061">
              <w:rPr>
                <w:rStyle w:val="Strong"/>
                <w:rFonts w:asciiTheme="minorHAnsi" w:hAnsiTheme="minorHAnsi" w:cstheme="minorHAnsi"/>
              </w:rPr>
              <w:t>/</w:t>
            </w:r>
            <w:r w:rsidR="003A7061" w:rsidRPr="003A7061">
              <w:rPr>
                <w:rStyle w:val="Strong"/>
                <w:rFonts w:asciiTheme="minorHAnsi" w:hAnsiTheme="minorHAnsi" w:cstheme="minorHAnsi"/>
              </w:rPr>
              <w:t>Outdoor classes</w:t>
            </w:r>
          </w:p>
        </w:tc>
      </w:tr>
      <w:tr w:rsidR="007B3FBE" w14:paraId="6552FBB0"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6" w:type="dxa"/>
          </w:tcPr>
          <w:p w14:paraId="7C33F33D" w14:textId="77777777" w:rsidR="007B3FBE" w:rsidRPr="00A84559" w:rsidRDefault="007B3FBE" w:rsidP="00A16062">
            <w:pPr>
              <w:pStyle w:val="ListParagraph"/>
              <w:rPr>
                <w:rFonts w:asciiTheme="minorHAnsi" w:hAnsiTheme="minorHAnsi"/>
                <w:b w:val="0"/>
                <w:sz w:val="18"/>
                <w:szCs w:val="18"/>
              </w:rPr>
            </w:pPr>
            <w:r w:rsidRPr="00A84559">
              <w:rPr>
                <w:rFonts w:asciiTheme="minorHAnsi" w:hAnsiTheme="minorHAnsi"/>
                <w:b w:val="0"/>
                <w:sz w:val="18"/>
                <w:szCs w:val="18"/>
              </w:rPr>
              <w:t>1.</w:t>
            </w:r>
          </w:p>
        </w:tc>
        <w:tc>
          <w:tcPr>
            <w:tcW w:w="7815" w:type="dxa"/>
          </w:tcPr>
          <w:p w14:paraId="70075BA0" w14:textId="05D89841" w:rsidR="007B3FBE" w:rsidRPr="00A84559" w:rsidRDefault="007B3FBE"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4559">
              <w:rPr>
                <w:rFonts w:asciiTheme="minorHAnsi" w:hAnsiTheme="minorHAnsi" w:cstheme="minorHAnsi"/>
                <w:sz w:val="18"/>
                <w:szCs w:val="18"/>
              </w:rPr>
              <w:t xml:space="preserve">Sufficient school staff on yard duty </w:t>
            </w:r>
            <w:r w:rsidR="00C1407E" w:rsidRPr="00A84559">
              <w:rPr>
                <w:rFonts w:asciiTheme="minorHAnsi" w:hAnsiTheme="minorHAnsi" w:cstheme="minorHAnsi"/>
                <w:sz w:val="18"/>
                <w:szCs w:val="18"/>
              </w:rPr>
              <w:t xml:space="preserve">are </w:t>
            </w:r>
            <w:r w:rsidRPr="00A84559">
              <w:rPr>
                <w:rFonts w:asciiTheme="minorHAnsi" w:hAnsiTheme="minorHAnsi" w:cstheme="minorHAnsi"/>
                <w:sz w:val="18"/>
                <w:szCs w:val="18"/>
              </w:rPr>
              <w:t xml:space="preserve">trained in the </w:t>
            </w:r>
            <w:r w:rsidR="00B955F9" w:rsidRPr="00A84559">
              <w:rPr>
                <w:rFonts w:asciiTheme="minorHAnsi" w:hAnsiTheme="minorHAnsi" w:cstheme="minorHAnsi"/>
                <w:sz w:val="18"/>
                <w:szCs w:val="18"/>
              </w:rPr>
              <w:t>emergency management of Anaphylaxis</w:t>
            </w:r>
          </w:p>
        </w:tc>
      </w:tr>
      <w:tr w:rsidR="007B3FBE" w14:paraId="66576F3A"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1116" w:type="dxa"/>
          </w:tcPr>
          <w:p w14:paraId="3B8E84CD" w14:textId="77777777" w:rsidR="007B3FBE" w:rsidRPr="00A84559" w:rsidRDefault="007B3FBE" w:rsidP="00A16062">
            <w:pPr>
              <w:pStyle w:val="ListParagraph"/>
              <w:rPr>
                <w:rFonts w:asciiTheme="minorHAnsi" w:hAnsiTheme="minorHAnsi"/>
                <w:b w:val="0"/>
                <w:sz w:val="18"/>
                <w:szCs w:val="18"/>
              </w:rPr>
            </w:pPr>
            <w:r w:rsidRPr="00A84559">
              <w:rPr>
                <w:rFonts w:asciiTheme="minorHAnsi" w:hAnsiTheme="minorHAnsi"/>
                <w:b w:val="0"/>
                <w:sz w:val="18"/>
                <w:szCs w:val="18"/>
              </w:rPr>
              <w:t>2.</w:t>
            </w:r>
          </w:p>
        </w:tc>
        <w:tc>
          <w:tcPr>
            <w:tcW w:w="7815" w:type="dxa"/>
          </w:tcPr>
          <w:p w14:paraId="65897B98" w14:textId="412AA630" w:rsidR="007B3FBE" w:rsidRPr="00A84559" w:rsidRDefault="007B3FBE"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4559">
              <w:rPr>
                <w:rFonts w:asciiTheme="minorHAnsi" w:hAnsiTheme="minorHAnsi" w:cstheme="minorHAnsi"/>
                <w:sz w:val="18"/>
                <w:szCs w:val="18"/>
              </w:rPr>
              <w:t xml:space="preserve">The adrenaline </w:t>
            </w:r>
            <w:r w:rsidR="00FF6F7C">
              <w:rPr>
                <w:rFonts w:asciiTheme="minorHAnsi" w:hAnsiTheme="minorHAnsi" w:cstheme="minorHAnsi"/>
                <w:sz w:val="18"/>
                <w:szCs w:val="18"/>
              </w:rPr>
              <w:t>Autoinjector</w:t>
            </w:r>
            <w:r w:rsidRPr="00A84559">
              <w:rPr>
                <w:rFonts w:asciiTheme="minorHAnsi" w:hAnsiTheme="minorHAnsi" w:cstheme="minorHAnsi"/>
                <w:sz w:val="18"/>
                <w:szCs w:val="18"/>
              </w:rPr>
              <w:t xml:space="preserve"> and each student’s </w:t>
            </w:r>
            <w:r w:rsidR="00B955F9" w:rsidRPr="00A84559">
              <w:rPr>
                <w:rFonts w:asciiTheme="minorHAnsi" w:hAnsiTheme="minorHAnsi" w:cstheme="minorHAnsi"/>
                <w:sz w:val="18"/>
                <w:szCs w:val="18"/>
              </w:rPr>
              <w:t>Individual Anaphylaxis Plan (IA</w:t>
            </w:r>
            <w:r w:rsidR="003A7061">
              <w:rPr>
                <w:rFonts w:asciiTheme="minorHAnsi" w:hAnsiTheme="minorHAnsi" w:cstheme="minorHAnsi"/>
                <w:sz w:val="18"/>
                <w:szCs w:val="18"/>
              </w:rPr>
              <w:t>M</w:t>
            </w:r>
            <w:r w:rsidR="00B955F9" w:rsidRPr="00A84559">
              <w:rPr>
                <w:rFonts w:asciiTheme="minorHAnsi" w:hAnsiTheme="minorHAnsi" w:cstheme="minorHAnsi"/>
                <w:sz w:val="18"/>
                <w:szCs w:val="18"/>
              </w:rPr>
              <w:t xml:space="preserve">P) </w:t>
            </w:r>
            <w:r w:rsidRPr="00A84559">
              <w:rPr>
                <w:rFonts w:asciiTheme="minorHAnsi" w:hAnsiTheme="minorHAnsi" w:cstheme="minorHAnsi"/>
                <w:sz w:val="18"/>
                <w:szCs w:val="18"/>
              </w:rPr>
              <w:t>must be easily accessible from various points in the yard, and staff should be aware of the location</w:t>
            </w:r>
            <w:r w:rsidR="00B65FC7" w:rsidRPr="00A84559">
              <w:rPr>
                <w:rFonts w:asciiTheme="minorHAnsi" w:hAnsiTheme="minorHAnsi" w:cstheme="minorHAnsi"/>
                <w:sz w:val="18"/>
                <w:szCs w:val="18"/>
              </w:rPr>
              <w:t>s of these</w:t>
            </w:r>
          </w:p>
        </w:tc>
      </w:tr>
      <w:tr w:rsidR="007B3FBE" w14:paraId="18CCD83F"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6" w:type="dxa"/>
          </w:tcPr>
          <w:p w14:paraId="4352EB52" w14:textId="77777777" w:rsidR="007B3FBE" w:rsidRPr="00A84559" w:rsidRDefault="007B3FBE" w:rsidP="00A16062">
            <w:pPr>
              <w:pStyle w:val="ListParagraph"/>
              <w:rPr>
                <w:rFonts w:asciiTheme="minorHAnsi" w:hAnsiTheme="minorHAnsi"/>
                <w:b w:val="0"/>
                <w:sz w:val="18"/>
                <w:szCs w:val="18"/>
              </w:rPr>
            </w:pPr>
            <w:r w:rsidRPr="00A84559">
              <w:rPr>
                <w:rFonts w:asciiTheme="minorHAnsi" w:hAnsiTheme="minorHAnsi"/>
                <w:b w:val="0"/>
                <w:sz w:val="18"/>
                <w:szCs w:val="18"/>
              </w:rPr>
              <w:t>3.</w:t>
            </w:r>
          </w:p>
        </w:tc>
        <w:tc>
          <w:tcPr>
            <w:tcW w:w="7815" w:type="dxa"/>
          </w:tcPr>
          <w:p w14:paraId="5F1A8E2A" w14:textId="12B84523" w:rsidR="007B3FBE" w:rsidRPr="00A84559" w:rsidRDefault="00C1407E"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4559">
              <w:rPr>
                <w:rFonts w:asciiTheme="minorHAnsi" w:hAnsiTheme="minorHAnsi" w:cstheme="minorHAnsi"/>
                <w:color w:val="000000"/>
                <w:sz w:val="18"/>
                <w:szCs w:val="18"/>
              </w:rPr>
              <w:t xml:space="preserve">Hard copy of Anaphylaxis Photo Alert Poster, Anaphylaxis Emergency Cards and mobile phone to be carried by all staff whilst on yard duty or teaching outdoors </w:t>
            </w:r>
          </w:p>
        </w:tc>
      </w:tr>
      <w:tr w:rsidR="007B3FBE" w14:paraId="28E949F7"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1116" w:type="dxa"/>
          </w:tcPr>
          <w:p w14:paraId="0590AD73" w14:textId="77777777" w:rsidR="007B3FBE" w:rsidRPr="00A84559" w:rsidRDefault="007B3FBE" w:rsidP="00A16062">
            <w:pPr>
              <w:pStyle w:val="ListParagraph"/>
              <w:rPr>
                <w:rFonts w:asciiTheme="minorHAnsi" w:hAnsiTheme="minorHAnsi"/>
                <w:b w:val="0"/>
                <w:sz w:val="18"/>
                <w:szCs w:val="18"/>
              </w:rPr>
            </w:pPr>
            <w:r w:rsidRPr="00A84559">
              <w:rPr>
                <w:rFonts w:asciiTheme="minorHAnsi" w:hAnsiTheme="minorHAnsi"/>
                <w:b w:val="0"/>
                <w:sz w:val="18"/>
                <w:szCs w:val="18"/>
              </w:rPr>
              <w:t>4.</w:t>
            </w:r>
          </w:p>
        </w:tc>
        <w:tc>
          <w:tcPr>
            <w:tcW w:w="7815" w:type="dxa"/>
          </w:tcPr>
          <w:p w14:paraId="1A5ACFF9" w14:textId="3E676DBB" w:rsidR="007B3FBE" w:rsidRPr="00A84559" w:rsidRDefault="00C1407E"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4559">
              <w:rPr>
                <w:rFonts w:asciiTheme="minorHAnsi" w:hAnsiTheme="minorHAnsi" w:cstheme="minorHAnsi"/>
                <w:sz w:val="18"/>
                <w:szCs w:val="18"/>
              </w:rPr>
              <w:t xml:space="preserve">Students with severe allergies to insects should be encouraged to stay away from water or flowering plants.  Staff should liaise with parents to encourage </w:t>
            </w:r>
            <w:r w:rsidR="00A125D7">
              <w:rPr>
                <w:rFonts w:asciiTheme="minorHAnsi" w:hAnsiTheme="minorHAnsi" w:cstheme="minorHAnsi"/>
                <w:sz w:val="18"/>
                <w:szCs w:val="18"/>
              </w:rPr>
              <w:t xml:space="preserve">these </w:t>
            </w:r>
            <w:r w:rsidRPr="00A84559">
              <w:rPr>
                <w:rFonts w:asciiTheme="minorHAnsi" w:hAnsiTheme="minorHAnsi" w:cstheme="minorHAnsi"/>
                <w:sz w:val="18"/>
                <w:szCs w:val="18"/>
              </w:rPr>
              <w:t>students to wear closed shoes and long-sleeved garments when outdoors</w:t>
            </w:r>
          </w:p>
        </w:tc>
      </w:tr>
      <w:tr w:rsidR="007B3FBE" w14:paraId="165A99C6"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6" w:type="dxa"/>
          </w:tcPr>
          <w:p w14:paraId="18C75FA6" w14:textId="77777777" w:rsidR="007B3FBE" w:rsidRPr="00A84559" w:rsidRDefault="007B3FBE" w:rsidP="00A16062">
            <w:pPr>
              <w:pStyle w:val="ListParagraph"/>
              <w:rPr>
                <w:rFonts w:asciiTheme="minorHAnsi" w:hAnsiTheme="minorHAnsi"/>
                <w:b w:val="0"/>
                <w:sz w:val="18"/>
                <w:szCs w:val="18"/>
              </w:rPr>
            </w:pPr>
            <w:r w:rsidRPr="00A84559">
              <w:rPr>
                <w:rFonts w:asciiTheme="minorHAnsi" w:hAnsiTheme="minorHAnsi"/>
                <w:b w:val="0"/>
                <w:sz w:val="18"/>
                <w:szCs w:val="18"/>
              </w:rPr>
              <w:t>5.</w:t>
            </w:r>
          </w:p>
        </w:tc>
        <w:tc>
          <w:tcPr>
            <w:tcW w:w="7815" w:type="dxa"/>
          </w:tcPr>
          <w:p w14:paraId="33AD31C1" w14:textId="714BCC17" w:rsidR="007B3FBE" w:rsidRPr="00A84559" w:rsidRDefault="00C1407E"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4559">
              <w:rPr>
                <w:rFonts w:asciiTheme="minorHAnsi" w:hAnsiTheme="minorHAnsi" w:cstheme="minorHAnsi"/>
                <w:color w:val="000000"/>
                <w:sz w:val="18"/>
                <w:szCs w:val="18"/>
              </w:rPr>
              <w:t xml:space="preserve">Staff monitor outdoor environment (e.g. beehives, wasp nests and pollen producing plants) and take necessary action (direct students away from these and report to OH&amp;S officer).  </w:t>
            </w:r>
            <w:r w:rsidRPr="00A84559">
              <w:rPr>
                <w:rFonts w:asciiTheme="minorHAnsi" w:hAnsiTheme="minorHAnsi" w:cstheme="minorHAnsi"/>
                <w:sz w:val="18"/>
                <w:szCs w:val="18"/>
              </w:rPr>
              <w:t>Students with severe allergies to insects encouraged to stay away from water or flowering plants and are encouraged to wear</w:t>
            </w:r>
            <w:r w:rsidR="00A84559">
              <w:rPr>
                <w:rFonts w:asciiTheme="minorHAnsi" w:hAnsiTheme="minorHAnsi" w:cstheme="minorHAnsi"/>
                <w:sz w:val="18"/>
                <w:szCs w:val="18"/>
              </w:rPr>
              <w:t xml:space="preserve"> </w:t>
            </w:r>
            <w:r w:rsidR="00A84559" w:rsidRPr="00A84559">
              <w:rPr>
                <w:rFonts w:asciiTheme="minorHAnsi" w:hAnsiTheme="minorHAnsi" w:cstheme="minorHAnsi"/>
                <w:sz w:val="18"/>
                <w:szCs w:val="18"/>
              </w:rPr>
              <w:t>long-sleeved garments /long pants and above ankle socks when outdoors</w:t>
            </w:r>
          </w:p>
        </w:tc>
      </w:tr>
    </w:tbl>
    <w:p w14:paraId="2CCA008C" w14:textId="77777777" w:rsidR="00AB6DC0" w:rsidRDefault="00AB6DC0" w:rsidP="00F100CC"/>
    <w:p w14:paraId="5C83B680" w14:textId="77777777" w:rsidR="007B3FBE" w:rsidRDefault="007B3FBE" w:rsidP="00F100CC"/>
    <w:tbl>
      <w:tblPr>
        <w:tblStyle w:val="LightList-Accent1"/>
        <w:tblW w:w="8931" w:type="dxa"/>
        <w:tblInd w:w="108" w:type="dxa"/>
        <w:tblLook w:val="04A0" w:firstRow="1" w:lastRow="0" w:firstColumn="1" w:lastColumn="0" w:noHBand="0" w:noVBand="1"/>
      </w:tblPr>
      <w:tblGrid>
        <w:gridCol w:w="1116"/>
        <w:gridCol w:w="7815"/>
      </w:tblGrid>
      <w:tr w:rsidR="00F100CC" w:rsidRPr="00CD1F94" w14:paraId="6513027A" w14:textId="77777777" w:rsidTr="00A160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gridSpan w:val="2"/>
          </w:tcPr>
          <w:p w14:paraId="43FD3CD1" w14:textId="77777777" w:rsidR="00F100CC" w:rsidRPr="00721980" w:rsidRDefault="00F100CC" w:rsidP="00A16062">
            <w:pPr>
              <w:keepNext/>
              <w:spacing w:before="120"/>
              <w:rPr>
                <w:rStyle w:val="Strong"/>
                <w:rFonts w:asciiTheme="minorHAnsi" w:hAnsiTheme="minorHAnsi"/>
                <w:b/>
              </w:rPr>
            </w:pPr>
            <w:r w:rsidRPr="00721980">
              <w:rPr>
                <w:rStyle w:val="Strong"/>
                <w:rFonts w:asciiTheme="minorHAnsi" w:hAnsiTheme="minorHAnsi"/>
              </w:rPr>
              <w:t>Special events (e.g. sporting events, incursions, class parties, etc.)</w:t>
            </w:r>
          </w:p>
        </w:tc>
      </w:tr>
      <w:tr w:rsidR="00F100CC" w14:paraId="5F49FF6C"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6" w:type="dxa"/>
          </w:tcPr>
          <w:p w14:paraId="2552F962" w14:textId="77777777" w:rsidR="00F100CC" w:rsidRPr="00A84559" w:rsidRDefault="00F100CC" w:rsidP="00A16062">
            <w:pPr>
              <w:pStyle w:val="ListParagraph"/>
              <w:rPr>
                <w:rFonts w:asciiTheme="minorHAnsi" w:hAnsiTheme="minorHAnsi"/>
                <w:b w:val="0"/>
                <w:sz w:val="18"/>
                <w:szCs w:val="18"/>
              </w:rPr>
            </w:pPr>
            <w:r w:rsidRPr="00A84559">
              <w:rPr>
                <w:rFonts w:asciiTheme="minorHAnsi" w:hAnsiTheme="minorHAnsi"/>
                <w:b w:val="0"/>
                <w:sz w:val="18"/>
                <w:szCs w:val="18"/>
              </w:rPr>
              <w:t>1.</w:t>
            </w:r>
          </w:p>
        </w:tc>
        <w:tc>
          <w:tcPr>
            <w:tcW w:w="7815" w:type="dxa"/>
          </w:tcPr>
          <w:p w14:paraId="7B35F020" w14:textId="31069608" w:rsidR="00F100CC" w:rsidRPr="00A84559" w:rsidRDefault="00F100CC"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84559">
              <w:rPr>
                <w:rFonts w:asciiTheme="minorHAnsi" w:hAnsiTheme="minorHAnsi"/>
                <w:sz w:val="18"/>
                <w:szCs w:val="18"/>
              </w:rPr>
              <w:t xml:space="preserve">School Staff supervising the special event must be trained in the </w:t>
            </w:r>
            <w:r w:rsidR="00C1407E" w:rsidRPr="00A84559">
              <w:rPr>
                <w:rFonts w:asciiTheme="minorHAnsi" w:hAnsiTheme="minorHAnsi"/>
                <w:sz w:val="18"/>
                <w:szCs w:val="18"/>
              </w:rPr>
              <w:t>emergency management of anaphylaxis</w:t>
            </w:r>
          </w:p>
        </w:tc>
      </w:tr>
      <w:tr w:rsidR="00F100CC" w14:paraId="0BAE3A5E"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1116" w:type="dxa"/>
          </w:tcPr>
          <w:p w14:paraId="34D8BF8E" w14:textId="77777777" w:rsidR="00F100CC" w:rsidRPr="00A84559" w:rsidRDefault="00F100CC" w:rsidP="00A16062">
            <w:pPr>
              <w:pStyle w:val="ListParagraph"/>
              <w:rPr>
                <w:rFonts w:asciiTheme="minorHAnsi" w:hAnsiTheme="minorHAnsi"/>
                <w:b w:val="0"/>
                <w:sz w:val="18"/>
                <w:szCs w:val="18"/>
              </w:rPr>
            </w:pPr>
            <w:r w:rsidRPr="00A84559">
              <w:rPr>
                <w:rFonts w:asciiTheme="minorHAnsi" w:hAnsiTheme="minorHAnsi"/>
                <w:b w:val="0"/>
                <w:sz w:val="18"/>
                <w:szCs w:val="18"/>
              </w:rPr>
              <w:t>2.</w:t>
            </w:r>
          </w:p>
        </w:tc>
        <w:tc>
          <w:tcPr>
            <w:tcW w:w="7815" w:type="dxa"/>
          </w:tcPr>
          <w:p w14:paraId="7A3984F2" w14:textId="0F0B1461" w:rsidR="00F100CC" w:rsidRPr="00A84559" w:rsidRDefault="00F100CC"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84559">
              <w:rPr>
                <w:rFonts w:asciiTheme="minorHAnsi" w:hAnsiTheme="minorHAnsi"/>
                <w:sz w:val="18"/>
                <w:szCs w:val="18"/>
              </w:rPr>
              <w:t>School Staff should avoid using food in activities or games, including as rewards.</w:t>
            </w:r>
            <w:r w:rsidR="006F556D" w:rsidRPr="00A84559">
              <w:rPr>
                <w:rFonts w:asciiTheme="minorHAnsi" w:hAnsiTheme="minorHAnsi"/>
                <w:sz w:val="18"/>
                <w:szCs w:val="18"/>
              </w:rPr>
              <w:t xml:space="preserve">  Nuts </w:t>
            </w:r>
            <w:r w:rsidR="00E07DE2" w:rsidRPr="00A84559">
              <w:rPr>
                <w:rFonts w:asciiTheme="minorHAnsi" w:hAnsiTheme="minorHAnsi"/>
                <w:sz w:val="18"/>
                <w:szCs w:val="18"/>
              </w:rPr>
              <w:t xml:space="preserve">&amp; sesame products </w:t>
            </w:r>
            <w:r w:rsidR="006F556D" w:rsidRPr="00A84559">
              <w:rPr>
                <w:rFonts w:asciiTheme="minorHAnsi" w:hAnsiTheme="minorHAnsi"/>
                <w:sz w:val="18"/>
                <w:szCs w:val="18"/>
              </w:rPr>
              <w:t>are not to be used in any food prepared or served on-site – e.g. during Rosefest, student BBQs</w:t>
            </w:r>
            <w:r w:rsidR="00C1407E" w:rsidRPr="00A84559">
              <w:rPr>
                <w:rFonts w:asciiTheme="minorHAnsi" w:hAnsiTheme="minorHAnsi"/>
                <w:sz w:val="18"/>
                <w:szCs w:val="18"/>
              </w:rPr>
              <w:t>/lunches</w:t>
            </w:r>
            <w:r w:rsidR="006F556D" w:rsidRPr="00A84559">
              <w:rPr>
                <w:rFonts w:asciiTheme="minorHAnsi" w:hAnsiTheme="minorHAnsi"/>
                <w:sz w:val="18"/>
                <w:szCs w:val="18"/>
              </w:rPr>
              <w:t>, class parties or other celebrations</w:t>
            </w:r>
          </w:p>
        </w:tc>
      </w:tr>
      <w:tr w:rsidR="00F100CC" w14:paraId="265D9429"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6" w:type="dxa"/>
          </w:tcPr>
          <w:p w14:paraId="3601E4C4" w14:textId="77777777" w:rsidR="00F100CC" w:rsidRPr="00A84559" w:rsidRDefault="00F100CC" w:rsidP="00A16062">
            <w:pPr>
              <w:pStyle w:val="ListParagraph"/>
              <w:rPr>
                <w:rFonts w:asciiTheme="minorHAnsi" w:hAnsiTheme="minorHAnsi"/>
                <w:b w:val="0"/>
                <w:sz w:val="18"/>
                <w:szCs w:val="18"/>
              </w:rPr>
            </w:pPr>
            <w:r w:rsidRPr="00A84559">
              <w:rPr>
                <w:rFonts w:asciiTheme="minorHAnsi" w:hAnsiTheme="minorHAnsi"/>
                <w:b w:val="0"/>
                <w:sz w:val="18"/>
                <w:szCs w:val="18"/>
              </w:rPr>
              <w:t>3.</w:t>
            </w:r>
          </w:p>
        </w:tc>
        <w:tc>
          <w:tcPr>
            <w:tcW w:w="7815" w:type="dxa"/>
          </w:tcPr>
          <w:p w14:paraId="01B20B06" w14:textId="77777777" w:rsidR="00F100CC" w:rsidRPr="00A84559" w:rsidRDefault="00F100CC"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84559">
              <w:rPr>
                <w:rFonts w:asciiTheme="minorHAnsi" w:hAnsiTheme="minorHAnsi"/>
                <w:sz w:val="18"/>
                <w:szCs w:val="18"/>
              </w:rPr>
              <w:t xml:space="preserve">For special occasions, School Staff should consult </w:t>
            </w:r>
            <w:r w:rsidR="00B65FC7" w:rsidRPr="00A84559">
              <w:rPr>
                <w:rFonts w:asciiTheme="minorHAnsi" w:hAnsiTheme="minorHAnsi"/>
                <w:sz w:val="18"/>
                <w:szCs w:val="18"/>
              </w:rPr>
              <w:t>p</w:t>
            </w:r>
            <w:r w:rsidRPr="00A84559">
              <w:rPr>
                <w:rFonts w:asciiTheme="minorHAnsi" w:hAnsiTheme="minorHAnsi"/>
                <w:sz w:val="18"/>
                <w:szCs w:val="18"/>
              </w:rPr>
              <w:t xml:space="preserve">arents in advance, to either develop an alternative food menu or request that the </w:t>
            </w:r>
            <w:r w:rsidR="00B65FC7" w:rsidRPr="00A84559">
              <w:rPr>
                <w:rFonts w:asciiTheme="minorHAnsi" w:hAnsiTheme="minorHAnsi"/>
                <w:sz w:val="18"/>
                <w:szCs w:val="18"/>
              </w:rPr>
              <w:t>p</w:t>
            </w:r>
            <w:r w:rsidRPr="00A84559">
              <w:rPr>
                <w:rFonts w:asciiTheme="minorHAnsi" w:hAnsiTheme="minorHAnsi"/>
                <w:sz w:val="18"/>
                <w:szCs w:val="18"/>
              </w:rPr>
              <w:t>arents send a meal for the student</w:t>
            </w:r>
          </w:p>
        </w:tc>
      </w:tr>
      <w:tr w:rsidR="00F100CC" w14:paraId="254C2304"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1116" w:type="dxa"/>
          </w:tcPr>
          <w:p w14:paraId="6F09BE76" w14:textId="77777777" w:rsidR="00F100CC" w:rsidRPr="00A84559" w:rsidRDefault="00F100CC" w:rsidP="00A16062">
            <w:pPr>
              <w:pStyle w:val="ListParagraph"/>
              <w:rPr>
                <w:rFonts w:asciiTheme="minorHAnsi" w:hAnsiTheme="minorHAnsi"/>
                <w:b w:val="0"/>
                <w:sz w:val="18"/>
                <w:szCs w:val="18"/>
              </w:rPr>
            </w:pPr>
            <w:r w:rsidRPr="00A84559">
              <w:rPr>
                <w:rFonts w:asciiTheme="minorHAnsi" w:hAnsiTheme="minorHAnsi"/>
                <w:b w:val="0"/>
                <w:sz w:val="18"/>
                <w:szCs w:val="18"/>
              </w:rPr>
              <w:t>4.</w:t>
            </w:r>
          </w:p>
        </w:tc>
        <w:tc>
          <w:tcPr>
            <w:tcW w:w="7815" w:type="dxa"/>
          </w:tcPr>
          <w:p w14:paraId="63DCB657" w14:textId="27D876E9" w:rsidR="00F100CC" w:rsidRPr="00A84559" w:rsidRDefault="00F100CC"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125D7">
              <w:rPr>
                <w:rFonts w:asciiTheme="minorHAnsi" w:hAnsiTheme="minorHAnsi"/>
                <w:sz w:val="18"/>
                <w:szCs w:val="18"/>
              </w:rPr>
              <w:t>Parents of other students should be informed in advance about foods that may cause allergic reactions in students at risk of Anaphylaxis and a</w:t>
            </w:r>
            <w:r w:rsidR="00AB6DC0" w:rsidRPr="00A125D7">
              <w:rPr>
                <w:rFonts w:asciiTheme="minorHAnsi" w:hAnsiTheme="minorHAnsi"/>
                <w:sz w:val="18"/>
                <w:szCs w:val="18"/>
              </w:rPr>
              <w:t>sked to avoi</w:t>
            </w:r>
            <w:r w:rsidRPr="00A125D7">
              <w:rPr>
                <w:rFonts w:asciiTheme="minorHAnsi" w:hAnsiTheme="minorHAnsi"/>
                <w:sz w:val="18"/>
                <w:szCs w:val="18"/>
              </w:rPr>
              <w:t xml:space="preserve">d providing students with treats </w:t>
            </w:r>
            <w:r w:rsidR="00AB6DC0" w:rsidRPr="00A125D7">
              <w:rPr>
                <w:rFonts w:asciiTheme="minorHAnsi" w:hAnsiTheme="minorHAnsi"/>
                <w:sz w:val="18"/>
                <w:szCs w:val="18"/>
              </w:rPr>
              <w:t xml:space="preserve">containing allergens </w:t>
            </w:r>
            <w:r w:rsidRPr="00A125D7">
              <w:rPr>
                <w:rFonts w:asciiTheme="minorHAnsi" w:hAnsiTheme="minorHAnsi"/>
                <w:sz w:val="18"/>
                <w:szCs w:val="18"/>
              </w:rPr>
              <w:t xml:space="preserve">whilst they are at School or at a special </w:t>
            </w:r>
            <w:r w:rsidR="00C1407E" w:rsidRPr="00A125D7">
              <w:rPr>
                <w:rFonts w:asciiTheme="minorHAnsi" w:hAnsiTheme="minorHAnsi"/>
                <w:sz w:val="18"/>
                <w:szCs w:val="18"/>
              </w:rPr>
              <w:t xml:space="preserve">College </w:t>
            </w:r>
            <w:r w:rsidRPr="00A125D7">
              <w:rPr>
                <w:rFonts w:asciiTheme="minorHAnsi" w:hAnsiTheme="minorHAnsi"/>
                <w:sz w:val="18"/>
                <w:szCs w:val="18"/>
              </w:rPr>
              <w:t>event</w:t>
            </w:r>
          </w:p>
        </w:tc>
      </w:tr>
      <w:tr w:rsidR="00F100CC" w14:paraId="404CADBE"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6" w:type="dxa"/>
          </w:tcPr>
          <w:p w14:paraId="74E80A25" w14:textId="77777777" w:rsidR="00F100CC" w:rsidRPr="00A84559" w:rsidRDefault="00F100CC" w:rsidP="00A16062">
            <w:pPr>
              <w:pStyle w:val="ListParagraph"/>
              <w:rPr>
                <w:rFonts w:asciiTheme="minorHAnsi" w:hAnsiTheme="minorHAnsi"/>
                <w:b w:val="0"/>
                <w:sz w:val="18"/>
                <w:szCs w:val="18"/>
              </w:rPr>
            </w:pPr>
            <w:r w:rsidRPr="00A84559">
              <w:rPr>
                <w:rFonts w:asciiTheme="minorHAnsi" w:hAnsiTheme="minorHAnsi"/>
                <w:b w:val="0"/>
                <w:sz w:val="18"/>
                <w:szCs w:val="18"/>
              </w:rPr>
              <w:t>5.</w:t>
            </w:r>
          </w:p>
        </w:tc>
        <w:tc>
          <w:tcPr>
            <w:tcW w:w="7815" w:type="dxa"/>
          </w:tcPr>
          <w:p w14:paraId="04DA2867" w14:textId="77777777" w:rsidR="00F100CC" w:rsidRPr="00A84559" w:rsidRDefault="00F100CC"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84559">
              <w:rPr>
                <w:rFonts w:asciiTheme="minorHAnsi" w:hAnsiTheme="minorHAnsi"/>
                <w:sz w:val="18"/>
                <w:szCs w:val="18"/>
              </w:rPr>
              <w:t>Party balloons should not be used if any student is allergic to latex</w:t>
            </w:r>
          </w:p>
        </w:tc>
      </w:tr>
      <w:tr w:rsidR="00F100CC" w14:paraId="114261C8"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1116" w:type="dxa"/>
          </w:tcPr>
          <w:p w14:paraId="58B21FF3" w14:textId="77777777" w:rsidR="00F100CC" w:rsidRPr="00A84559" w:rsidRDefault="00F100CC" w:rsidP="00A16062">
            <w:pPr>
              <w:pStyle w:val="ListParagraph"/>
              <w:rPr>
                <w:rFonts w:asciiTheme="minorHAnsi" w:hAnsiTheme="minorHAnsi"/>
                <w:b w:val="0"/>
                <w:sz w:val="18"/>
                <w:szCs w:val="18"/>
              </w:rPr>
            </w:pPr>
            <w:r w:rsidRPr="00A84559">
              <w:rPr>
                <w:rFonts w:asciiTheme="minorHAnsi" w:hAnsiTheme="minorHAnsi"/>
                <w:b w:val="0"/>
                <w:sz w:val="18"/>
                <w:szCs w:val="18"/>
              </w:rPr>
              <w:t xml:space="preserve">6. </w:t>
            </w:r>
          </w:p>
        </w:tc>
        <w:tc>
          <w:tcPr>
            <w:tcW w:w="7815" w:type="dxa"/>
          </w:tcPr>
          <w:p w14:paraId="44808385" w14:textId="77777777" w:rsidR="00F100CC" w:rsidRPr="00A84559" w:rsidRDefault="00F100CC" w:rsidP="00F100CC">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84559">
              <w:rPr>
                <w:rFonts w:asciiTheme="minorHAnsi" w:hAnsiTheme="minorHAnsi"/>
                <w:sz w:val="18"/>
                <w:szCs w:val="18"/>
              </w:rPr>
              <w:t xml:space="preserve">The clothing of students anaphylactic to insect bites should be negotiated with parents and checked by staff – e.g. at sport or outdoor events the student should be wearing shoes, </w:t>
            </w:r>
            <w:r w:rsidR="00B65FC7" w:rsidRPr="00A84559">
              <w:rPr>
                <w:rFonts w:asciiTheme="minorHAnsi" w:hAnsiTheme="minorHAnsi"/>
                <w:sz w:val="18"/>
                <w:szCs w:val="18"/>
              </w:rPr>
              <w:t xml:space="preserve">long </w:t>
            </w:r>
            <w:r w:rsidRPr="00A84559">
              <w:rPr>
                <w:rFonts w:asciiTheme="minorHAnsi" w:hAnsiTheme="minorHAnsi"/>
                <w:sz w:val="18"/>
                <w:szCs w:val="18"/>
              </w:rPr>
              <w:t>socks an</w:t>
            </w:r>
            <w:r w:rsidR="00B65FC7" w:rsidRPr="00A84559">
              <w:rPr>
                <w:rFonts w:asciiTheme="minorHAnsi" w:hAnsiTheme="minorHAnsi"/>
                <w:sz w:val="18"/>
                <w:szCs w:val="18"/>
              </w:rPr>
              <w:t>d/or</w:t>
            </w:r>
            <w:r w:rsidRPr="00A84559">
              <w:rPr>
                <w:rFonts w:asciiTheme="minorHAnsi" w:hAnsiTheme="minorHAnsi"/>
                <w:sz w:val="18"/>
                <w:szCs w:val="18"/>
              </w:rPr>
              <w:t xml:space="preserve"> long pants and long</w:t>
            </w:r>
            <w:r w:rsidR="00AB6DC0" w:rsidRPr="00A84559">
              <w:rPr>
                <w:rFonts w:asciiTheme="minorHAnsi" w:hAnsiTheme="minorHAnsi"/>
                <w:sz w:val="18"/>
                <w:szCs w:val="18"/>
              </w:rPr>
              <w:t>-</w:t>
            </w:r>
            <w:r w:rsidRPr="00A84559">
              <w:rPr>
                <w:rFonts w:asciiTheme="minorHAnsi" w:hAnsiTheme="minorHAnsi"/>
                <w:sz w:val="18"/>
                <w:szCs w:val="18"/>
              </w:rPr>
              <w:t>sleeved top</w:t>
            </w:r>
          </w:p>
        </w:tc>
      </w:tr>
    </w:tbl>
    <w:p w14:paraId="3AADEEAD" w14:textId="77777777" w:rsidR="00533090" w:rsidRDefault="00533090" w:rsidP="00533090">
      <w:pPr>
        <w:rPr>
          <w:lang w:eastAsia="en-US"/>
        </w:rPr>
      </w:pPr>
      <w:bookmarkStart w:id="0" w:name="_Toc381605461"/>
    </w:p>
    <w:tbl>
      <w:tblPr>
        <w:tblStyle w:val="LightList-Accent1"/>
        <w:tblW w:w="8931" w:type="dxa"/>
        <w:tblInd w:w="108" w:type="dxa"/>
        <w:tblLook w:val="04A0" w:firstRow="1" w:lastRow="0" w:firstColumn="1" w:lastColumn="0" w:noHBand="0" w:noVBand="1"/>
      </w:tblPr>
      <w:tblGrid>
        <w:gridCol w:w="8931"/>
      </w:tblGrid>
      <w:tr w:rsidR="00533090" w:rsidRPr="007B3FBE" w14:paraId="48374E7A" w14:textId="77777777" w:rsidTr="00A160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tcPr>
          <w:p w14:paraId="3DAA4574" w14:textId="77777777" w:rsidR="00533090" w:rsidRPr="007B3FBE" w:rsidRDefault="00533090" w:rsidP="00A16062">
            <w:pPr>
              <w:keepNext/>
              <w:spacing w:before="120"/>
              <w:rPr>
                <w:rStyle w:val="Strong"/>
                <w:rFonts w:asciiTheme="minorHAnsi" w:hAnsiTheme="minorHAnsi" w:cstheme="minorHAnsi"/>
                <w:b/>
              </w:rPr>
            </w:pPr>
            <w:r>
              <w:rPr>
                <w:rStyle w:val="Strong"/>
                <w:rFonts w:asciiTheme="minorHAnsi" w:hAnsiTheme="minorHAnsi" w:cstheme="minorHAnsi"/>
              </w:rPr>
              <w:t>Canteen</w:t>
            </w:r>
          </w:p>
        </w:tc>
      </w:tr>
      <w:tr w:rsidR="00533090" w:rsidRPr="007B3FBE" w14:paraId="50DA92C3"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tcPr>
          <w:p w14:paraId="0CCA8846" w14:textId="77777777" w:rsidR="00533090" w:rsidRPr="00CF6301" w:rsidRDefault="00533090" w:rsidP="00533090">
            <w:pPr>
              <w:pStyle w:val="ListParagraph"/>
              <w:numPr>
                <w:ilvl w:val="0"/>
                <w:numId w:val="4"/>
              </w:numPr>
              <w:spacing w:after="180"/>
              <w:rPr>
                <w:rFonts w:asciiTheme="minorHAnsi" w:hAnsiTheme="minorHAnsi" w:cstheme="minorHAnsi"/>
                <w:b w:val="0"/>
                <w:sz w:val="20"/>
                <w:szCs w:val="20"/>
              </w:rPr>
            </w:pPr>
            <w:r w:rsidRPr="00CF6301">
              <w:rPr>
                <w:rFonts w:asciiTheme="minorHAnsi" w:hAnsiTheme="minorHAnsi" w:cstheme="minorHAnsi"/>
                <w:b w:val="0"/>
                <w:sz w:val="20"/>
                <w:szCs w:val="20"/>
              </w:rPr>
              <w:t>Canteen staff (whether internal or external) should be able to demonstrate satisfactory training in food allergen management and its implications for food-handling practices, including knowledge of the major food allergens triggering anaphylaxis, cross-contamination issues specific to food allergy, label reading, etc.</w:t>
            </w:r>
          </w:p>
        </w:tc>
      </w:tr>
      <w:tr w:rsidR="00533090" w:rsidRPr="007B3FBE" w14:paraId="7EE3F7FE"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8931" w:type="dxa"/>
          </w:tcPr>
          <w:p w14:paraId="6C3D188E" w14:textId="77777777" w:rsidR="00533090" w:rsidRPr="00CF6301" w:rsidRDefault="00533090" w:rsidP="00533090">
            <w:pPr>
              <w:pStyle w:val="ListParagraph"/>
              <w:numPr>
                <w:ilvl w:val="0"/>
                <w:numId w:val="4"/>
              </w:numPr>
              <w:spacing w:after="180"/>
              <w:rPr>
                <w:rFonts w:asciiTheme="minorHAnsi" w:hAnsiTheme="minorHAnsi" w:cstheme="minorHAnsi"/>
                <w:b w:val="0"/>
                <w:sz w:val="20"/>
                <w:szCs w:val="20"/>
              </w:rPr>
            </w:pPr>
            <w:r w:rsidRPr="00A125D7">
              <w:rPr>
                <w:rFonts w:asciiTheme="minorHAnsi" w:hAnsiTheme="minorHAnsi" w:cstheme="minorHAnsi"/>
                <w:b w:val="0"/>
                <w:sz w:val="20"/>
                <w:szCs w:val="20"/>
              </w:rPr>
              <w:t xml:space="preserve">Canteen staff, including volunteers, should be briefed about students at risk of anaphylaxis and, where the </w:t>
            </w:r>
            <w:r w:rsidR="00CF6301" w:rsidRPr="00A125D7">
              <w:rPr>
                <w:rFonts w:asciiTheme="minorHAnsi" w:hAnsiTheme="minorHAnsi" w:cstheme="minorHAnsi"/>
                <w:b w:val="0"/>
                <w:sz w:val="20"/>
                <w:szCs w:val="20"/>
              </w:rPr>
              <w:t>P</w:t>
            </w:r>
            <w:r w:rsidRPr="00A125D7">
              <w:rPr>
                <w:rFonts w:asciiTheme="minorHAnsi" w:hAnsiTheme="minorHAnsi" w:cstheme="minorHAnsi"/>
                <w:b w:val="0"/>
                <w:sz w:val="20"/>
                <w:szCs w:val="20"/>
              </w:rPr>
              <w:t>rincipal determines in accordance with clause 12.1.2 of the Order, these individuals have up to date training in an anaphylaxis management training course as soon as practical after a student enrols</w:t>
            </w:r>
          </w:p>
        </w:tc>
      </w:tr>
      <w:tr w:rsidR="00533090" w:rsidRPr="007B3FBE" w14:paraId="47CE5FCB"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tcPr>
          <w:p w14:paraId="0AADC795" w14:textId="4F7270A1" w:rsidR="00533090" w:rsidRPr="00CF6301" w:rsidRDefault="00CF6301" w:rsidP="00CF6301">
            <w:pPr>
              <w:pStyle w:val="ListParagraph"/>
              <w:numPr>
                <w:ilvl w:val="0"/>
                <w:numId w:val="4"/>
              </w:numPr>
              <w:spacing w:after="180"/>
              <w:rPr>
                <w:rFonts w:asciiTheme="minorHAnsi" w:hAnsiTheme="minorHAnsi" w:cstheme="minorHAnsi"/>
                <w:b w:val="0"/>
                <w:sz w:val="20"/>
                <w:szCs w:val="20"/>
              </w:rPr>
            </w:pPr>
            <w:r w:rsidRPr="00CF6301">
              <w:rPr>
                <w:rFonts w:asciiTheme="minorHAnsi" w:hAnsiTheme="minorHAnsi" w:cstheme="minorHAnsi"/>
                <w:b w:val="0"/>
                <w:sz w:val="20"/>
                <w:szCs w:val="20"/>
              </w:rPr>
              <w:lastRenderedPageBreak/>
              <w:t xml:space="preserve">Display Anaphylaxis </w:t>
            </w:r>
            <w:r w:rsidR="00153D1B">
              <w:rPr>
                <w:rFonts w:asciiTheme="minorHAnsi" w:hAnsiTheme="minorHAnsi" w:cstheme="minorHAnsi"/>
                <w:b w:val="0"/>
                <w:sz w:val="20"/>
                <w:szCs w:val="20"/>
              </w:rPr>
              <w:t xml:space="preserve">Photo Alert and emergency response </w:t>
            </w:r>
            <w:r w:rsidRPr="00CF6301">
              <w:rPr>
                <w:rFonts w:asciiTheme="minorHAnsi" w:hAnsiTheme="minorHAnsi" w:cstheme="minorHAnsi"/>
                <w:b w:val="0"/>
                <w:sz w:val="20"/>
                <w:szCs w:val="20"/>
              </w:rPr>
              <w:t>posters in the canteen as a reminder to canteen staff and volunteers</w:t>
            </w:r>
            <w:r w:rsidR="00B65FC7">
              <w:rPr>
                <w:rFonts w:asciiTheme="minorHAnsi" w:hAnsiTheme="minorHAnsi" w:cstheme="minorHAnsi"/>
                <w:b w:val="0"/>
                <w:sz w:val="20"/>
                <w:szCs w:val="20"/>
              </w:rPr>
              <w:t>.  M</w:t>
            </w:r>
            <w:r w:rsidRPr="00CF6301">
              <w:rPr>
                <w:rFonts w:asciiTheme="minorHAnsi" w:hAnsiTheme="minorHAnsi" w:cstheme="minorHAnsi"/>
                <w:b w:val="0"/>
                <w:sz w:val="20"/>
                <w:szCs w:val="20"/>
              </w:rPr>
              <w:t xml:space="preserve">aintain a copy of students’ ASCIA Action Plans in an accessible spot in the canteen </w:t>
            </w:r>
          </w:p>
        </w:tc>
      </w:tr>
      <w:tr w:rsidR="00CF6301" w:rsidRPr="007B3FBE" w14:paraId="02DDA455"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8931" w:type="dxa"/>
          </w:tcPr>
          <w:p w14:paraId="533DBF38" w14:textId="559F0574" w:rsidR="00CF6301" w:rsidRPr="00153D1B" w:rsidRDefault="00153D1B" w:rsidP="00CF6301">
            <w:pPr>
              <w:pStyle w:val="ListParagraph"/>
              <w:numPr>
                <w:ilvl w:val="0"/>
                <w:numId w:val="4"/>
              </w:numPr>
              <w:spacing w:after="180"/>
              <w:rPr>
                <w:rFonts w:asciiTheme="minorHAnsi" w:hAnsiTheme="minorHAnsi" w:cstheme="minorHAnsi"/>
                <w:b w:val="0"/>
                <w:sz w:val="20"/>
                <w:szCs w:val="20"/>
              </w:rPr>
            </w:pPr>
            <w:r w:rsidRPr="00153D1B">
              <w:rPr>
                <w:rFonts w:asciiTheme="minorHAnsi" w:hAnsiTheme="minorHAnsi" w:cstheme="minorHAnsi"/>
                <w:b w:val="0"/>
                <w:color w:val="000000"/>
                <w:sz w:val="20"/>
                <w:szCs w:val="20"/>
              </w:rPr>
              <w:t>No nut or sesame products will be used in foods for sale at the Canteen</w:t>
            </w:r>
          </w:p>
        </w:tc>
      </w:tr>
      <w:tr w:rsidR="00533090" w:rsidRPr="007B3FBE" w14:paraId="7A762D2F"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tcPr>
          <w:p w14:paraId="0BF61451" w14:textId="58FA6071" w:rsidR="00533090" w:rsidRPr="00153D1B" w:rsidRDefault="00CF6301" w:rsidP="00CF6301">
            <w:pPr>
              <w:pStyle w:val="ListParagraph"/>
              <w:numPr>
                <w:ilvl w:val="0"/>
                <w:numId w:val="4"/>
              </w:numPr>
              <w:spacing w:after="180"/>
              <w:rPr>
                <w:rFonts w:asciiTheme="minorHAnsi" w:hAnsiTheme="minorHAnsi" w:cstheme="minorHAnsi"/>
                <w:b w:val="0"/>
                <w:sz w:val="20"/>
                <w:szCs w:val="20"/>
              </w:rPr>
            </w:pPr>
            <w:r w:rsidRPr="00153D1B">
              <w:rPr>
                <w:rFonts w:asciiTheme="minorHAnsi" w:hAnsiTheme="minorHAnsi" w:cstheme="minorHAnsi"/>
                <w:b w:val="0"/>
                <w:sz w:val="20"/>
                <w:szCs w:val="20"/>
              </w:rPr>
              <w:t xml:space="preserve">Products labelled 'may contain traces of nuts' should </w:t>
            </w:r>
            <w:r w:rsidR="00E07DE2" w:rsidRPr="00153D1B">
              <w:rPr>
                <w:rFonts w:asciiTheme="minorHAnsi" w:hAnsiTheme="minorHAnsi" w:cstheme="minorHAnsi"/>
                <w:b w:val="0"/>
                <w:sz w:val="20"/>
                <w:szCs w:val="20"/>
              </w:rPr>
              <w:t xml:space="preserve">be avoided </w:t>
            </w:r>
            <w:r w:rsidR="00153D1B" w:rsidRPr="00153D1B">
              <w:rPr>
                <w:rFonts w:asciiTheme="minorHAnsi" w:hAnsiTheme="minorHAnsi" w:cstheme="minorHAnsi"/>
                <w:b w:val="0"/>
                <w:sz w:val="20"/>
                <w:szCs w:val="20"/>
              </w:rPr>
              <w:t xml:space="preserve">or substituted </w:t>
            </w:r>
            <w:r w:rsidR="00E07DE2" w:rsidRPr="00153D1B">
              <w:rPr>
                <w:rFonts w:asciiTheme="minorHAnsi" w:hAnsiTheme="minorHAnsi" w:cstheme="minorHAnsi"/>
                <w:b w:val="0"/>
                <w:sz w:val="20"/>
                <w:szCs w:val="20"/>
              </w:rPr>
              <w:t xml:space="preserve">where possible and must </w:t>
            </w:r>
            <w:r w:rsidRPr="00153D1B">
              <w:rPr>
                <w:rFonts w:asciiTheme="minorHAnsi" w:hAnsiTheme="minorHAnsi" w:cstheme="minorHAnsi"/>
                <w:b w:val="0"/>
                <w:sz w:val="20"/>
                <w:szCs w:val="20"/>
              </w:rPr>
              <w:t>not be served to students allergic to nuts</w:t>
            </w:r>
          </w:p>
        </w:tc>
      </w:tr>
      <w:tr w:rsidR="00CF6301" w:rsidRPr="007B3FBE" w14:paraId="625440ED"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8931" w:type="dxa"/>
          </w:tcPr>
          <w:p w14:paraId="22B05908" w14:textId="360A1D9F" w:rsidR="00CF6301" w:rsidRPr="00CF6301" w:rsidRDefault="00153D1B" w:rsidP="00CF6301">
            <w:pPr>
              <w:pStyle w:val="ListParagraph"/>
              <w:numPr>
                <w:ilvl w:val="0"/>
                <w:numId w:val="4"/>
              </w:numPr>
              <w:spacing w:after="180"/>
              <w:rPr>
                <w:rFonts w:asciiTheme="minorHAnsi" w:hAnsiTheme="minorHAnsi" w:cstheme="minorHAnsi"/>
                <w:b w:val="0"/>
                <w:sz w:val="20"/>
                <w:szCs w:val="20"/>
              </w:rPr>
            </w:pPr>
            <w:r>
              <w:rPr>
                <w:rFonts w:asciiTheme="minorHAnsi" w:hAnsiTheme="minorHAnsi" w:cstheme="minorHAnsi"/>
                <w:b w:val="0"/>
                <w:sz w:val="20"/>
                <w:szCs w:val="20"/>
              </w:rPr>
              <w:t>The Canteen will p</w:t>
            </w:r>
            <w:r w:rsidR="00CF6301" w:rsidRPr="00CF6301">
              <w:rPr>
                <w:rFonts w:asciiTheme="minorHAnsi" w:hAnsiTheme="minorHAnsi" w:cstheme="minorHAnsi"/>
                <w:b w:val="0"/>
                <w:sz w:val="20"/>
                <w:szCs w:val="20"/>
              </w:rPr>
              <w:t>rovide a range of healthy meals/products that exclude peanut or other nut products</w:t>
            </w:r>
            <w:r>
              <w:rPr>
                <w:rFonts w:asciiTheme="minorHAnsi" w:hAnsiTheme="minorHAnsi" w:cstheme="minorHAnsi"/>
                <w:b w:val="0"/>
                <w:sz w:val="20"/>
                <w:szCs w:val="20"/>
              </w:rPr>
              <w:t xml:space="preserve"> and sesame</w:t>
            </w:r>
            <w:r w:rsidR="00CF6301" w:rsidRPr="00CF6301">
              <w:rPr>
                <w:rFonts w:asciiTheme="minorHAnsi" w:hAnsiTheme="minorHAnsi" w:cstheme="minorHAnsi"/>
                <w:b w:val="0"/>
                <w:sz w:val="20"/>
                <w:szCs w:val="20"/>
              </w:rPr>
              <w:t xml:space="preserve"> in the ingredient list or a ‘may contain...’ statement</w:t>
            </w:r>
          </w:p>
        </w:tc>
      </w:tr>
      <w:tr w:rsidR="00CF6301" w:rsidRPr="007B3FBE" w14:paraId="524722BA"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tcPr>
          <w:p w14:paraId="554BA6B4" w14:textId="20E98716" w:rsidR="00CF6301" w:rsidRPr="00CF6301" w:rsidRDefault="00CF6301" w:rsidP="00CF6301">
            <w:pPr>
              <w:pStyle w:val="ListParagraph"/>
              <w:numPr>
                <w:ilvl w:val="0"/>
                <w:numId w:val="4"/>
              </w:numPr>
              <w:spacing w:after="180"/>
              <w:rPr>
                <w:rFonts w:asciiTheme="minorHAnsi" w:hAnsiTheme="minorHAnsi" w:cstheme="minorHAnsi"/>
                <w:b w:val="0"/>
                <w:sz w:val="20"/>
                <w:szCs w:val="20"/>
              </w:rPr>
            </w:pPr>
            <w:r w:rsidRPr="00CF6301">
              <w:rPr>
                <w:rFonts w:asciiTheme="minorHAnsi" w:hAnsiTheme="minorHAnsi" w:cstheme="minorHAnsi"/>
                <w:b w:val="0"/>
                <w:sz w:val="20"/>
                <w:szCs w:val="20"/>
              </w:rPr>
              <w:t>Make sure that surfaces are wiped down with warm soapy water regularly</w:t>
            </w:r>
          </w:p>
        </w:tc>
      </w:tr>
      <w:tr w:rsidR="00CF6301" w:rsidRPr="007B3FBE" w14:paraId="02BB7904"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8931" w:type="dxa"/>
          </w:tcPr>
          <w:p w14:paraId="0E0C2386" w14:textId="331113D5" w:rsidR="00CF6301" w:rsidRPr="00CF6301" w:rsidRDefault="00153D1B" w:rsidP="00CF6301">
            <w:pPr>
              <w:pStyle w:val="ListParagraph"/>
              <w:numPr>
                <w:ilvl w:val="0"/>
                <w:numId w:val="4"/>
              </w:numPr>
              <w:spacing w:after="180"/>
              <w:rPr>
                <w:rFonts w:asciiTheme="minorHAnsi" w:hAnsiTheme="minorHAnsi" w:cstheme="minorHAnsi"/>
                <w:b w:val="0"/>
                <w:sz w:val="20"/>
                <w:szCs w:val="20"/>
              </w:rPr>
            </w:pPr>
            <w:r>
              <w:rPr>
                <w:rFonts w:asciiTheme="minorHAnsi" w:hAnsiTheme="minorHAnsi" w:cstheme="minorHAnsi"/>
                <w:b w:val="0"/>
                <w:sz w:val="20"/>
                <w:szCs w:val="20"/>
              </w:rPr>
              <w:t xml:space="preserve">Where possible, Canteen staff will </w:t>
            </w:r>
            <w:r w:rsidR="00A125D7">
              <w:rPr>
                <w:rFonts w:asciiTheme="minorHAnsi" w:hAnsiTheme="minorHAnsi" w:cstheme="minorHAnsi"/>
                <w:b w:val="0"/>
                <w:sz w:val="20"/>
                <w:szCs w:val="20"/>
              </w:rPr>
              <w:t>disc</w:t>
            </w:r>
            <w:r>
              <w:rPr>
                <w:rFonts w:asciiTheme="minorHAnsi" w:hAnsiTheme="minorHAnsi" w:cstheme="minorHAnsi"/>
                <w:b w:val="0"/>
                <w:sz w:val="20"/>
                <w:szCs w:val="20"/>
              </w:rPr>
              <w:t>ourage visible sharing of food</w:t>
            </w:r>
          </w:p>
        </w:tc>
      </w:tr>
      <w:tr w:rsidR="00CF6301" w:rsidRPr="007B3FBE" w14:paraId="3C360040"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tcPr>
          <w:p w14:paraId="6D1E3DCE" w14:textId="16EA91C4" w:rsidR="00CF6301" w:rsidRPr="00CF6301" w:rsidRDefault="00CF6301" w:rsidP="00CF6301">
            <w:pPr>
              <w:pStyle w:val="ListParagraph"/>
              <w:numPr>
                <w:ilvl w:val="0"/>
                <w:numId w:val="4"/>
              </w:numPr>
              <w:spacing w:after="180"/>
              <w:rPr>
                <w:rFonts w:asciiTheme="minorHAnsi" w:hAnsiTheme="minorHAnsi" w:cstheme="minorHAnsi"/>
                <w:b w:val="0"/>
                <w:sz w:val="20"/>
                <w:szCs w:val="20"/>
              </w:rPr>
            </w:pPr>
            <w:r w:rsidRPr="00CF6301">
              <w:rPr>
                <w:rFonts w:asciiTheme="minorHAnsi" w:hAnsiTheme="minorHAnsi" w:cstheme="minorHAnsi"/>
                <w:b w:val="0"/>
                <w:sz w:val="20"/>
                <w:szCs w:val="20"/>
              </w:rPr>
              <w:t>Be wary of contamination of other foods when preparing, handling or displaying food</w:t>
            </w:r>
          </w:p>
        </w:tc>
      </w:tr>
    </w:tbl>
    <w:bookmarkEnd w:id="0"/>
    <w:p w14:paraId="695393EB" w14:textId="77777777" w:rsidR="006F050E" w:rsidRDefault="006F050E" w:rsidP="006F050E">
      <w:pPr>
        <w:pStyle w:val="Heading2"/>
        <w:rPr>
          <w:sz w:val="24"/>
          <w:szCs w:val="24"/>
        </w:rPr>
      </w:pPr>
      <w:r w:rsidRPr="00131DE2">
        <w:rPr>
          <w:sz w:val="24"/>
          <w:szCs w:val="24"/>
        </w:rPr>
        <w:t>Out-of-school settings</w:t>
      </w:r>
    </w:p>
    <w:p w14:paraId="15179286" w14:textId="77777777" w:rsidR="00A84559" w:rsidRPr="006F050E" w:rsidRDefault="00A84559" w:rsidP="00A84559">
      <w:pPr>
        <w:rPr>
          <w:lang w:eastAsia="en-US"/>
        </w:rPr>
      </w:pPr>
    </w:p>
    <w:tbl>
      <w:tblPr>
        <w:tblStyle w:val="LightList-Accent1"/>
        <w:tblW w:w="0" w:type="auto"/>
        <w:tblInd w:w="108" w:type="dxa"/>
        <w:tblLook w:val="04A0" w:firstRow="1" w:lastRow="0" w:firstColumn="1" w:lastColumn="0" w:noHBand="0" w:noVBand="1"/>
      </w:tblPr>
      <w:tblGrid>
        <w:gridCol w:w="567"/>
        <w:gridCol w:w="8331"/>
      </w:tblGrid>
      <w:tr w:rsidR="00A84559" w:rsidRPr="00721980" w14:paraId="39A646CE" w14:textId="77777777" w:rsidTr="00A160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98" w:type="dxa"/>
            <w:gridSpan w:val="2"/>
          </w:tcPr>
          <w:p w14:paraId="445CDD65" w14:textId="77777777" w:rsidR="00A84559" w:rsidRPr="009F7B38" w:rsidRDefault="00A84559" w:rsidP="00A16062">
            <w:pPr>
              <w:keepNext/>
              <w:spacing w:before="120"/>
              <w:rPr>
                <w:rStyle w:val="Strong"/>
                <w:rFonts w:asciiTheme="minorHAnsi" w:hAnsiTheme="minorHAnsi"/>
                <w:b/>
              </w:rPr>
            </w:pPr>
            <w:r w:rsidRPr="009F7B38">
              <w:rPr>
                <w:rStyle w:val="Strong"/>
                <w:rFonts w:asciiTheme="minorHAnsi" w:hAnsiTheme="minorHAnsi"/>
              </w:rPr>
              <w:t>Field trips/excursions/sporting events</w:t>
            </w:r>
            <w:r>
              <w:rPr>
                <w:rStyle w:val="Strong"/>
                <w:rFonts w:asciiTheme="minorHAnsi" w:hAnsiTheme="minorHAnsi"/>
              </w:rPr>
              <w:t xml:space="preserve"> – The teacher in charge is responsible for:</w:t>
            </w:r>
          </w:p>
        </w:tc>
      </w:tr>
      <w:tr w:rsidR="00A84559" w:rsidRPr="00721980" w14:paraId="43E82AB4"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3AF721E1" w14:textId="77777777" w:rsidR="00A84559" w:rsidRPr="009F7B38" w:rsidRDefault="00A84559" w:rsidP="00A16062">
            <w:pPr>
              <w:rPr>
                <w:rFonts w:asciiTheme="minorHAnsi" w:hAnsiTheme="minorHAnsi"/>
                <w:sz w:val="20"/>
                <w:szCs w:val="20"/>
              </w:rPr>
            </w:pPr>
            <w:r w:rsidRPr="009F7B38">
              <w:rPr>
                <w:rFonts w:asciiTheme="minorHAnsi" w:hAnsiTheme="minorHAnsi"/>
                <w:b w:val="0"/>
                <w:bCs w:val="0"/>
                <w:sz w:val="20"/>
                <w:szCs w:val="20"/>
              </w:rPr>
              <w:t>1.</w:t>
            </w:r>
            <w:r>
              <w:rPr>
                <w:rFonts w:asciiTheme="minorHAnsi" w:hAnsiTheme="minorHAnsi"/>
                <w:sz w:val="20"/>
                <w:szCs w:val="20"/>
              </w:rPr>
              <w:t xml:space="preserve"> </w:t>
            </w:r>
          </w:p>
        </w:tc>
        <w:tc>
          <w:tcPr>
            <w:tcW w:w="8331" w:type="dxa"/>
          </w:tcPr>
          <w:p w14:paraId="35DB94CC" w14:textId="77777777" w:rsidR="00A84559" w:rsidRPr="009F7B38" w:rsidRDefault="00A84559"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Complete the Anaphylaxis section of the Forward Planning Form after consulting IAP</w:t>
            </w:r>
          </w:p>
        </w:tc>
      </w:tr>
      <w:tr w:rsidR="00A84559" w:rsidRPr="00721980" w14:paraId="11971528"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567" w:type="dxa"/>
          </w:tcPr>
          <w:p w14:paraId="3CBB1801" w14:textId="77777777" w:rsidR="00A84559" w:rsidRPr="00721980" w:rsidRDefault="00A84559" w:rsidP="00A16062">
            <w:pPr>
              <w:rPr>
                <w:rFonts w:asciiTheme="minorHAnsi" w:hAnsiTheme="minorHAnsi"/>
                <w:b w:val="0"/>
                <w:sz w:val="20"/>
                <w:szCs w:val="20"/>
              </w:rPr>
            </w:pPr>
            <w:r>
              <w:rPr>
                <w:rFonts w:asciiTheme="minorHAnsi" w:hAnsiTheme="minorHAnsi"/>
                <w:b w:val="0"/>
                <w:sz w:val="20"/>
                <w:szCs w:val="20"/>
              </w:rPr>
              <w:t>2.</w:t>
            </w:r>
          </w:p>
        </w:tc>
        <w:tc>
          <w:tcPr>
            <w:tcW w:w="8331" w:type="dxa"/>
          </w:tcPr>
          <w:p w14:paraId="7094A551" w14:textId="77777777" w:rsidR="00A84559" w:rsidRPr="00352944" w:rsidRDefault="00A84559"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Undertaking an Anaphylaxis Risk Assessment and </w:t>
            </w:r>
            <w:r w:rsidRPr="00352944">
              <w:rPr>
                <w:rFonts w:asciiTheme="minorHAnsi" w:hAnsiTheme="minorHAnsi" w:cstheme="minorHAnsi"/>
                <w:sz w:val="20"/>
                <w:szCs w:val="20"/>
              </w:rPr>
              <w:t>consult</w:t>
            </w:r>
            <w:r>
              <w:rPr>
                <w:rFonts w:asciiTheme="minorHAnsi" w:hAnsiTheme="minorHAnsi" w:cstheme="minorHAnsi"/>
                <w:sz w:val="20"/>
                <w:szCs w:val="20"/>
              </w:rPr>
              <w:t>ing</w:t>
            </w:r>
            <w:r w:rsidRPr="00352944">
              <w:rPr>
                <w:rFonts w:asciiTheme="minorHAnsi" w:hAnsiTheme="minorHAnsi" w:cstheme="minorHAnsi"/>
                <w:sz w:val="20"/>
                <w:szCs w:val="20"/>
              </w:rPr>
              <w:t xml:space="preserve"> parents to discuss </w:t>
            </w:r>
            <w:r>
              <w:rPr>
                <w:rFonts w:asciiTheme="minorHAnsi" w:hAnsiTheme="minorHAnsi" w:cstheme="minorHAnsi"/>
                <w:sz w:val="20"/>
                <w:szCs w:val="20"/>
              </w:rPr>
              <w:t xml:space="preserve">any </w:t>
            </w:r>
            <w:r w:rsidRPr="00352944">
              <w:rPr>
                <w:rFonts w:asciiTheme="minorHAnsi" w:hAnsiTheme="minorHAnsi" w:cstheme="minorHAnsi"/>
                <w:sz w:val="20"/>
                <w:szCs w:val="20"/>
              </w:rPr>
              <w:t>presenting issues as per IAP</w:t>
            </w:r>
            <w:r>
              <w:rPr>
                <w:rFonts w:asciiTheme="minorHAnsi" w:hAnsiTheme="minorHAnsi" w:cstheme="minorHAnsi"/>
                <w:sz w:val="20"/>
                <w:szCs w:val="20"/>
              </w:rPr>
              <w:t xml:space="preserve"> (e.g. food/menu, wearing of protective clothing etc.)  IAP to be reviewed if necessary</w:t>
            </w:r>
          </w:p>
        </w:tc>
      </w:tr>
      <w:tr w:rsidR="00A84559" w:rsidRPr="00721980" w14:paraId="36947019"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6C135567" w14:textId="77777777" w:rsidR="00A84559" w:rsidRPr="00721980" w:rsidRDefault="00A84559" w:rsidP="00A16062">
            <w:pPr>
              <w:rPr>
                <w:rFonts w:asciiTheme="minorHAnsi" w:hAnsiTheme="minorHAnsi"/>
                <w:b w:val="0"/>
                <w:sz w:val="20"/>
                <w:szCs w:val="20"/>
              </w:rPr>
            </w:pPr>
            <w:r>
              <w:rPr>
                <w:rFonts w:asciiTheme="minorHAnsi" w:hAnsiTheme="minorHAnsi"/>
                <w:b w:val="0"/>
                <w:sz w:val="20"/>
                <w:szCs w:val="20"/>
              </w:rPr>
              <w:t>3</w:t>
            </w:r>
            <w:r w:rsidRPr="00721980">
              <w:rPr>
                <w:rFonts w:asciiTheme="minorHAnsi" w:hAnsiTheme="minorHAnsi"/>
                <w:b w:val="0"/>
                <w:sz w:val="20"/>
                <w:szCs w:val="20"/>
              </w:rPr>
              <w:t>.</w:t>
            </w:r>
          </w:p>
        </w:tc>
        <w:tc>
          <w:tcPr>
            <w:tcW w:w="8331" w:type="dxa"/>
          </w:tcPr>
          <w:p w14:paraId="3CC04143" w14:textId="6DFFF3F6" w:rsidR="00A84559" w:rsidRPr="00352944" w:rsidRDefault="00A84559"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Ensuring that s</w:t>
            </w:r>
            <w:r w:rsidRPr="00352944">
              <w:rPr>
                <w:rFonts w:asciiTheme="minorHAnsi" w:hAnsiTheme="minorHAnsi" w:cstheme="minorHAnsi"/>
                <w:sz w:val="20"/>
                <w:szCs w:val="20"/>
              </w:rPr>
              <w:t xml:space="preserve">taff take with them </w:t>
            </w:r>
            <w:r w:rsidRPr="00352944">
              <w:rPr>
                <w:rFonts w:asciiTheme="minorHAnsi" w:hAnsiTheme="minorHAnsi" w:cstheme="minorHAnsi"/>
                <w:b/>
                <w:sz w:val="20"/>
                <w:szCs w:val="20"/>
              </w:rPr>
              <w:t>both</w:t>
            </w:r>
            <w:r w:rsidRPr="00352944">
              <w:rPr>
                <w:rFonts w:asciiTheme="minorHAnsi" w:hAnsiTheme="minorHAnsi" w:cstheme="minorHAnsi"/>
                <w:sz w:val="20"/>
                <w:szCs w:val="20"/>
              </w:rPr>
              <w:t xml:space="preserve"> of the student’s own Adrenaline </w:t>
            </w:r>
            <w:r w:rsidR="00FF6F7C">
              <w:rPr>
                <w:rFonts w:asciiTheme="minorHAnsi" w:hAnsiTheme="minorHAnsi" w:cstheme="minorHAnsi"/>
                <w:sz w:val="20"/>
                <w:szCs w:val="20"/>
              </w:rPr>
              <w:t>Autoinjector</w:t>
            </w:r>
            <w:r w:rsidRPr="00352944">
              <w:rPr>
                <w:rFonts w:asciiTheme="minorHAnsi" w:hAnsiTheme="minorHAnsi" w:cstheme="minorHAnsi"/>
                <w:sz w:val="20"/>
                <w:szCs w:val="20"/>
              </w:rPr>
              <w:t xml:space="preserve">s (i.e. the one kept at school and the one they have at home), a spare </w:t>
            </w:r>
            <w:r w:rsidRPr="00352944">
              <w:rPr>
                <w:rFonts w:asciiTheme="minorHAnsi" w:hAnsiTheme="minorHAnsi" w:cstheme="minorHAnsi"/>
                <w:b/>
                <w:sz w:val="20"/>
                <w:szCs w:val="20"/>
              </w:rPr>
              <w:t>School Pen</w:t>
            </w:r>
            <w:r w:rsidRPr="00352944">
              <w:rPr>
                <w:rFonts w:asciiTheme="minorHAnsi" w:hAnsiTheme="minorHAnsi" w:cstheme="minorHAnsi"/>
                <w:sz w:val="20"/>
                <w:szCs w:val="20"/>
              </w:rPr>
              <w:t xml:space="preserve"> and a copy of the student’s IAP.  Staff have the right to refuse attendance if student’s pens are not supplied</w:t>
            </w:r>
          </w:p>
        </w:tc>
      </w:tr>
      <w:tr w:rsidR="00A84559" w:rsidRPr="00721980" w14:paraId="1CF24358"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567" w:type="dxa"/>
          </w:tcPr>
          <w:p w14:paraId="779D30DE" w14:textId="77777777" w:rsidR="00A84559" w:rsidRPr="00721980" w:rsidRDefault="00A84559" w:rsidP="00A16062">
            <w:pPr>
              <w:rPr>
                <w:rFonts w:asciiTheme="minorHAnsi" w:hAnsiTheme="minorHAnsi"/>
                <w:b w:val="0"/>
                <w:sz w:val="20"/>
                <w:szCs w:val="20"/>
              </w:rPr>
            </w:pPr>
            <w:r>
              <w:rPr>
                <w:rFonts w:asciiTheme="minorHAnsi" w:hAnsiTheme="minorHAnsi"/>
                <w:b w:val="0"/>
                <w:sz w:val="20"/>
                <w:szCs w:val="20"/>
              </w:rPr>
              <w:t>4</w:t>
            </w:r>
            <w:r w:rsidRPr="00721980">
              <w:rPr>
                <w:rFonts w:asciiTheme="minorHAnsi" w:hAnsiTheme="minorHAnsi"/>
                <w:b w:val="0"/>
                <w:sz w:val="20"/>
                <w:szCs w:val="20"/>
              </w:rPr>
              <w:t>.</w:t>
            </w:r>
          </w:p>
        </w:tc>
        <w:tc>
          <w:tcPr>
            <w:tcW w:w="8331" w:type="dxa"/>
          </w:tcPr>
          <w:p w14:paraId="6468A0EB" w14:textId="005FF559" w:rsidR="00A84559" w:rsidRPr="00B7616E" w:rsidRDefault="00A84559"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616E">
              <w:rPr>
                <w:rFonts w:asciiTheme="minorHAnsi" w:hAnsiTheme="minorHAnsi" w:cstheme="minorHAnsi"/>
                <w:sz w:val="20"/>
                <w:szCs w:val="20"/>
              </w:rPr>
              <w:t xml:space="preserve">Ensuring that all Anaphylactic student/s travel on same bus/transport and that adrenaline </w:t>
            </w:r>
            <w:r w:rsidR="00FF6F7C">
              <w:rPr>
                <w:rFonts w:asciiTheme="minorHAnsi" w:hAnsiTheme="minorHAnsi" w:cstheme="minorHAnsi"/>
                <w:sz w:val="20"/>
                <w:szCs w:val="20"/>
              </w:rPr>
              <w:t>Autoinjector</w:t>
            </w:r>
            <w:r w:rsidRPr="00B7616E">
              <w:rPr>
                <w:rFonts w:asciiTheme="minorHAnsi" w:hAnsiTheme="minorHAnsi" w:cstheme="minorHAnsi"/>
                <w:sz w:val="20"/>
                <w:szCs w:val="20"/>
              </w:rPr>
              <w:t xml:space="preserve">s are also transported on that bus/transport.  Food and snacks, or any drinks </w:t>
            </w:r>
            <w:r w:rsidR="00A125D7">
              <w:rPr>
                <w:rFonts w:asciiTheme="minorHAnsi" w:hAnsiTheme="minorHAnsi" w:cstheme="minorHAnsi"/>
                <w:sz w:val="20"/>
                <w:szCs w:val="20"/>
              </w:rPr>
              <w:t xml:space="preserve">other than water, </w:t>
            </w:r>
            <w:r w:rsidRPr="00B7616E">
              <w:rPr>
                <w:rFonts w:asciiTheme="minorHAnsi" w:hAnsiTheme="minorHAnsi" w:cstheme="minorHAnsi"/>
                <w:sz w:val="20"/>
                <w:szCs w:val="20"/>
              </w:rPr>
              <w:t>should not be consumed during travel</w:t>
            </w:r>
          </w:p>
        </w:tc>
      </w:tr>
      <w:tr w:rsidR="00A84559" w:rsidRPr="00721980" w14:paraId="530032B9"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150E56FF" w14:textId="77777777" w:rsidR="00A84559" w:rsidRPr="00721980" w:rsidRDefault="00A84559" w:rsidP="00A16062">
            <w:pPr>
              <w:rPr>
                <w:rFonts w:asciiTheme="minorHAnsi" w:hAnsiTheme="minorHAnsi"/>
                <w:b w:val="0"/>
                <w:sz w:val="20"/>
                <w:szCs w:val="20"/>
              </w:rPr>
            </w:pPr>
            <w:r>
              <w:rPr>
                <w:rFonts w:asciiTheme="minorHAnsi" w:hAnsiTheme="minorHAnsi"/>
                <w:b w:val="0"/>
                <w:sz w:val="20"/>
                <w:szCs w:val="20"/>
              </w:rPr>
              <w:t>5</w:t>
            </w:r>
            <w:r w:rsidRPr="00721980">
              <w:rPr>
                <w:rFonts w:asciiTheme="minorHAnsi" w:hAnsiTheme="minorHAnsi"/>
                <w:b w:val="0"/>
                <w:sz w:val="20"/>
                <w:szCs w:val="20"/>
              </w:rPr>
              <w:t>.</w:t>
            </w:r>
          </w:p>
        </w:tc>
        <w:tc>
          <w:tcPr>
            <w:tcW w:w="8331" w:type="dxa"/>
          </w:tcPr>
          <w:p w14:paraId="622C27D0" w14:textId="3E46A359" w:rsidR="00A84559" w:rsidRPr="00B7616E" w:rsidRDefault="00A84559"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616E">
              <w:rPr>
                <w:rFonts w:asciiTheme="minorHAnsi" w:hAnsiTheme="minorHAnsi" w:cstheme="minorHAnsi"/>
                <w:sz w:val="20"/>
                <w:szCs w:val="20"/>
              </w:rPr>
              <w:t xml:space="preserve">Ensuring that during the excursion </w:t>
            </w:r>
            <w:r w:rsidR="00A125D7">
              <w:rPr>
                <w:rFonts w:asciiTheme="minorHAnsi" w:hAnsiTheme="minorHAnsi" w:cstheme="minorHAnsi"/>
                <w:sz w:val="20"/>
                <w:szCs w:val="20"/>
              </w:rPr>
              <w:t xml:space="preserve">the </w:t>
            </w:r>
            <w:r w:rsidRPr="00B7616E">
              <w:rPr>
                <w:rFonts w:asciiTheme="minorHAnsi" w:hAnsiTheme="minorHAnsi" w:cstheme="minorHAnsi"/>
                <w:sz w:val="20"/>
                <w:szCs w:val="20"/>
              </w:rPr>
              <w:t xml:space="preserve">student should carry one of their own adrenaline </w:t>
            </w:r>
            <w:r w:rsidR="00FF6F7C">
              <w:rPr>
                <w:rFonts w:asciiTheme="minorHAnsi" w:hAnsiTheme="minorHAnsi" w:cstheme="minorHAnsi"/>
                <w:sz w:val="20"/>
                <w:szCs w:val="20"/>
              </w:rPr>
              <w:t>Autoinjector</w:t>
            </w:r>
            <w:r w:rsidRPr="00B7616E">
              <w:rPr>
                <w:rFonts w:asciiTheme="minorHAnsi" w:hAnsiTheme="minorHAnsi" w:cstheme="minorHAnsi"/>
                <w:sz w:val="20"/>
                <w:szCs w:val="20"/>
              </w:rPr>
              <w:t>s and supervising staff should carry student’s spare pen and a School Pen</w:t>
            </w:r>
          </w:p>
        </w:tc>
      </w:tr>
      <w:tr w:rsidR="00A84559" w:rsidRPr="00721980" w14:paraId="3A215BE6"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567" w:type="dxa"/>
          </w:tcPr>
          <w:p w14:paraId="49A6CD15" w14:textId="77777777" w:rsidR="00A84559" w:rsidRPr="00721980" w:rsidRDefault="00A84559" w:rsidP="00A16062">
            <w:pPr>
              <w:rPr>
                <w:rFonts w:asciiTheme="minorHAnsi" w:hAnsiTheme="minorHAnsi"/>
                <w:sz w:val="20"/>
                <w:szCs w:val="20"/>
              </w:rPr>
            </w:pPr>
            <w:r>
              <w:rPr>
                <w:rFonts w:asciiTheme="minorHAnsi" w:hAnsiTheme="minorHAnsi"/>
                <w:b w:val="0"/>
                <w:sz w:val="20"/>
                <w:szCs w:val="20"/>
              </w:rPr>
              <w:t>6.</w:t>
            </w:r>
          </w:p>
        </w:tc>
        <w:tc>
          <w:tcPr>
            <w:tcW w:w="8331" w:type="dxa"/>
          </w:tcPr>
          <w:p w14:paraId="1F166B5C" w14:textId="77777777" w:rsidR="00A84559" w:rsidRPr="00B7616E" w:rsidRDefault="00A84559"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616E">
              <w:rPr>
                <w:rFonts w:asciiTheme="minorHAnsi" w:hAnsiTheme="minorHAnsi" w:cstheme="minorHAnsi"/>
                <w:sz w:val="20"/>
                <w:szCs w:val="20"/>
              </w:rPr>
              <w:t xml:space="preserve">Instructing staff to </w:t>
            </w:r>
            <w:r w:rsidRPr="00B7616E">
              <w:rPr>
                <w:rFonts w:asciiTheme="minorHAnsi" w:hAnsiTheme="minorHAnsi" w:cstheme="minorHAnsi"/>
                <w:color w:val="000000"/>
                <w:sz w:val="20"/>
                <w:szCs w:val="20"/>
              </w:rPr>
              <w:t xml:space="preserve">monitor, to the extent possible, the </w:t>
            </w:r>
            <w:r>
              <w:rPr>
                <w:rFonts w:asciiTheme="minorHAnsi" w:hAnsiTheme="minorHAnsi" w:cstheme="minorHAnsi"/>
                <w:color w:val="000000"/>
                <w:sz w:val="20"/>
                <w:szCs w:val="20"/>
              </w:rPr>
              <w:t xml:space="preserve">excursion </w:t>
            </w:r>
            <w:r w:rsidRPr="00B7616E">
              <w:rPr>
                <w:rFonts w:asciiTheme="minorHAnsi" w:hAnsiTheme="minorHAnsi" w:cstheme="minorHAnsi"/>
                <w:color w:val="000000"/>
                <w:sz w:val="20"/>
                <w:szCs w:val="20"/>
              </w:rPr>
              <w:t>environment</w:t>
            </w:r>
            <w:r>
              <w:rPr>
                <w:rFonts w:asciiTheme="minorHAnsi" w:hAnsiTheme="minorHAnsi" w:cstheme="minorHAnsi"/>
                <w:color w:val="000000"/>
                <w:sz w:val="20"/>
                <w:szCs w:val="20"/>
              </w:rPr>
              <w:t>/venue</w:t>
            </w:r>
            <w:r w:rsidRPr="00B7616E">
              <w:rPr>
                <w:rFonts w:asciiTheme="minorHAnsi" w:hAnsiTheme="minorHAnsi" w:cstheme="minorHAnsi"/>
                <w:color w:val="000000"/>
                <w:sz w:val="20"/>
                <w:szCs w:val="20"/>
              </w:rPr>
              <w:t xml:space="preserve"> for relevant risks </w:t>
            </w:r>
            <w:r>
              <w:rPr>
                <w:rFonts w:asciiTheme="minorHAnsi" w:hAnsiTheme="minorHAnsi" w:cstheme="minorHAnsi"/>
                <w:color w:val="000000"/>
                <w:sz w:val="20"/>
                <w:szCs w:val="20"/>
              </w:rPr>
              <w:t xml:space="preserve">(e.g. </w:t>
            </w:r>
            <w:r w:rsidRPr="00B7616E">
              <w:rPr>
                <w:rFonts w:asciiTheme="minorHAnsi" w:hAnsiTheme="minorHAnsi" w:cstheme="minorHAnsi"/>
                <w:color w:val="000000"/>
                <w:sz w:val="20"/>
                <w:szCs w:val="20"/>
              </w:rPr>
              <w:t>beehives, wasp nests &amp; pollen-producing plants</w:t>
            </w:r>
            <w:r>
              <w:rPr>
                <w:rFonts w:asciiTheme="minorHAnsi" w:hAnsiTheme="minorHAnsi" w:cstheme="minorHAnsi"/>
                <w:color w:val="000000"/>
                <w:sz w:val="20"/>
                <w:szCs w:val="20"/>
              </w:rPr>
              <w:t>)</w:t>
            </w:r>
            <w:r w:rsidRPr="00B7616E">
              <w:rPr>
                <w:rFonts w:asciiTheme="minorHAnsi" w:hAnsiTheme="minorHAnsi" w:cstheme="minorHAnsi"/>
                <w:color w:val="000000"/>
                <w:sz w:val="20"/>
                <w:szCs w:val="20"/>
              </w:rPr>
              <w:t xml:space="preserve"> </w:t>
            </w:r>
            <w:r>
              <w:rPr>
                <w:rFonts w:asciiTheme="minorHAnsi" w:hAnsiTheme="minorHAnsi" w:cstheme="minorHAnsi"/>
                <w:color w:val="000000"/>
                <w:sz w:val="20"/>
                <w:szCs w:val="20"/>
              </w:rPr>
              <w:t>or access to inappropriate</w:t>
            </w:r>
            <w:r w:rsidRPr="00B7616E">
              <w:rPr>
                <w:rFonts w:asciiTheme="minorHAnsi" w:hAnsiTheme="minorHAnsi" w:cstheme="minorHAnsi"/>
                <w:color w:val="000000"/>
                <w:sz w:val="20"/>
                <w:szCs w:val="20"/>
              </w:rPr>
              <w:t xml:space="preserve"> foods</w:t>
            </w:r>
            <w:r>
              <w:rPr>
                <w:rFonts w:asciiTheme="minorHAnsi" w:hAnsiTheme="minorHAnsi" w:cstheme="minorHAnsi"/>
                <w:color w:val="000000"/>
                <w:sz w:val="20"/>
                <w:szCs w:val="20"/>
              </w:rPr>
              <w:t xml:space="preserve"> (e.g. at shops, via food trucks, sharing of food etc.)</w:t>
            </w:r>
          </w:p>
        </w:tc>
      </w:tr>
      <w:tr w:rsidR="00A84559" w:rsidRPr="00721980" w14:paraId="0F31B718"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2CCF583A" w14:textId="77777777" w:rsidR="00A84559" w:rsidRPr="00721980" w:rsidRDefault="00A84559" w:rsidP="00A16062">
            <w:pPr>
              <w:rPr>
                <w:rFonts w:asciiTheme="minorHAnsi" w:hAnsiTheme="minorHAnsi"/>
                <w:sz w:val="20"/>
                <w:szCs w:val="20"/>
              </w:rPr>
            </w:pPr>
            <w:r>
              <w:rPr>
                <w:rFonts w:asciiTheme="minorHAnsi" w:hAnsiTheme="minorHAnsi"/>
                <w:b w:val="0"/>
                <w:sz w:val="20"/>
                <w:szCs w:val="20"/>
              </w:rPr>
              <w:t>7</w:t>
            </w:r>
            <w:r w:rsidRPr="00721980">
              <w:rPr>
                <w:rFonts w:asciiTheme="minorHAnsi" w:hAnsiTheme="minorHAnsi"/>
                <w:b w:val="0"/>
                <w:sz w:val="20"/>
                <w:szCs w:val="20"/>
              </w:rPr>
              <w:t>.</w:t>
            </w:r>
          </w:p>
        </w:tc>
        <w:tc>
          <w:tcPr>
            <w:tcW w:w="8331" w:type="dxa"/>
          </w:tcPr>
          <w:p w14:paraId="29788276" w14:textId="77777777" w:rsidR="00A84559" w:rsidRPr="00B7616E" w:rsidRDefault="00A84559" w:rsidP="00A16062">
            <w:pPr>
              <w:pStyle w:val="ListParagraph"/>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616E">
              <w:rPr>
                <w:rFonts w:asciiTheme="minorHAnsi" w:hAnsiTheme="minorHAnsi" w:cstheme="minorHAnsi"/>
                <w:sz w:val="20"/>
                <w:szCs w:val="20"/>
              </w:rPr>
              <w:t>Where there is a component of the excursion that is unsupervised (e.g. during City Experience, Work Experience, VET etc), the organising staff member should liaise with parents, students and any providers to develop a risk minimisation plan.  This should be documented by the staff member &amp; signed by parent</w:t>
            </w:r>
          </w:p>
        </w:tc>
      </w:tr>
      <w:tr w:rsidR="00A84559" w:rsidRPr="00721980" w14:paraId="7A3DE1B4"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567" w:type="dxa"/>
          </w:tcPr>
          <w:p w14:paraId="0149DF7A" w14:textId="77777777" w:rsidR="00A84559" w:rsidRPr="00721980" w:rsidRDefault="00A84559" w:rsidP="00A16062">
            <w:pPr>
              <w:rPr>
                <w:rFonts w:asciiTheme="minorHAnsi" w:hAnsiTheme="minorHAnsi"/>
                <w:sz w:val="20"/>
                <w:szCs w:val="20"/>
              </w:rPr>
            </w:pPr>
            <w:r>
              <w:rPr>
                <w:rFonts w:asciiTheme="minorHAnsi" w:hAnsiTheme="minorHAnsi"/>
                <w:b w:val="0"/>
                <w:sz w:val="20"/>
                <w:szCs w:val="20"/>
              </w:rPr>
              <w:t>9</w:t>
            </w:r>
            <w:r w:rsidRPr="00721980">
              <w:rPr>
                <w:rFonts w:asciiTheme="minorHAnsi" w:hAnsiTheme="minorHAnsi"/>
                <w:b w:val="0"/>
                <w:sz w:val="20"/>
                <w:szCs w:val="20"/>
              </w:rPr>
              <w:t>.</w:t>
            </w:r>
          </w:p>
        </w:tc>
        <w:tc>
          <w:tcPr>
            <w:tcW w:w="8331" w:type="dxa"/>
          </w:tcPr>
          <w:p w14:paraId="0A0EF0F0" w14:textId="02110466" w:rsidR="00A84559" w:rsidRPr="00721980" w:rsidRDefault="00A84559" w:rsidP="00A16062">
            <w:pPr>
              <w:pStyle w:val="ListParagraph"/>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Prior to unsupervised school activities (e.g. City Experience, Work Experience, VET studies etc.), the organising staff member should </w:t>
            </w:r>
            <w:r w:rsidR="00A125D7">
              <w:rPr>
                <w:rFonts w:asciiTheme="minorHAnsi" w:hAnsiTheme="minorHAnsi"/>
                <w:sz w:val="20"/>
                <w:szCs w:val="20"/>
              </w:rPr>
              <w:t xml:space="preserve"> (or ensure that parent liaises),</w:t>
            </w:r>
            <w:r>
              <w:rPr>
                <w:rFonts w:asciiTheme="minorHAnsi" w:hAnsiTheme="minorHAnsi"/>
                <w:sz w:val="20"/>
                <w:szCs w:val="20"/>
              </w:rPr>
              <w:t xml:space="preserve"> with student/parent and provider to ensure that the provider is aware of the student’s Anaphylactic status and that appropriate risk minimisation strategies are implemented</w:t>
            </w:r>
          </w:p>
        </w:tc>
      </w:tr>
    </w:tbl>
    <w:p w14:paraId="102844DB" w14:textId="77777777" w:rsidR="006F050E" w:rsidRDefault="006F050E" w:rsidP="00F100CC">
      <w:pPr>
        <w:rPr>
          <w:rFonts w:asciiTheme="minorHAnsi" w:hAnsiTheme="minorHAnsi"/>
          <w:sz w:val="20"/>
          <w:szCs w:val="20"/>
        </w:rPr>
      </w:pPr>
    </w:p>
    <w:p w14:paraId="73E65115" w14:textId="77777777" w:rsidR="006F050E" w:rsidRDefault="006F050E" w:rsidP="00F100CC">
      <w:pPr>
        <w:rPr>
          <w:rFonts w:asciiTheme="minorHAnsi" w:hAnsiTheme="minorHAnsi"/>
          <w:sz w:val="20"/>
          <w:szCs w:val="20"/>
        </w:rPr>
      </w:pPr>
    </w:p>
    <w:p w14:paraId="65C1966D" w14:textId="77777777" w:rsidR="006F050E" w:rsidRPr="00721980" w:rsidRDefault="006F050E" w:rsidP="00F100CC">
      <w:pPr>
        <w:rPr>
          <w:rFonts w:asciiTheme="minorHAnsi" w:hAnsiTheme="minorHAnsi"/>
          <w:sz w:val="20"/>
          <w:szCs w:val="20"/>
        </w:rPr>
      </w:pPr>
    </w:p>
    <w:tbl>
      <w:tblPr>
        <w:tblStyle w:val="LightList-Accent1"/>
        <w:tblW w:w="8931" w:type="dxa"/>
        <w:tblInd w:w="108" w:type="dxa"/>
        <w:tblLayout w:type="fixed"/>
        <w:tblLook w:val="04A0" w:firstRow="1" w:lastRow="0" w:firstColumn="1" w:lastColumn="0" w:noHBand="0" w:noVBand="1"/>
      </w:tblPr>
      <w:tblGrid>
        <w:gridCol w:w="567"/>
        <w:gridCol w:w="8364"/>
      </w:tblGrid>
      <w:tr w:rsidR="00F100CC" w:rsidRPr="00721980" w14:paraId="0759D1BD" w14:textId="77777777" w:rsidTr="00A8455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gridSpan w:val="2"/>
          </w:tcPr>
          <w:p w14:paraId="4EB4C0EB" w14:textId="77777777" w:rsidR="00F100CC" w:rsidRPr="009F7B38" w:rsidRDefault="00F100CC" w:rsidP="00A16062">
            <w:pPr>
              <w:keepNext/>
              <w:spacing w:before="120"/>
              <w:rPr>
                <w:rStyle w:val="Strong"/>
                <w:rFonts w:asciiTheme="minorHAnsi" w:hAnsiTheme="minorHAnsi"/>
                <w:b/>
              </w:rPr>
            </w:pPr>
            <w:r w:rsidRPr="009F7B38">
              <w:rPr>
                <w:rStyle w:val="Strong"/>
                <w:rFonts w:asciiTheme="minorHAnsi" w:hAnsiTheme="minorHAnsi"/>
              </w:rPr>
              <w:t>Camps and remote settings</w:t>
            </w:r>
            <w:r>
              <w:rPr>
                <w:rStyle w:val="Strong"/>
                <w:rFonts w:asciiTheme="minorHAnsi" w:hAnsiTheme="minorHAnsi"/>
              </w:rPr>
              <w:t xml:space="preserve"> – The teacher in charge is responsible for:</w:t>
            </w:r>
          </w:p>
        </w:tc>
      </w:tr>
      <w:tr w:rsidR="00F100CC" w:rsidRPr="00721980" w14:paraId="14059383"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gridSpan w:val="2"/>
          </w:tcPr>
          <w:p w14:paraId="1BCFF563" w14:textId="77777777" w:rsidR="00F100CC" w:rsidRPr="006F050E" w:rsidRDefault="006F050E" w:rsidP="006F050E">
            <w:pPr>
              <w:pStyle w:val="ListParagraph"/>
              <w:keepNext/>
              <w:numPr>
                <w:ilvl w:val="0"/>
                <w:numId w:val="5"/>
              </w:numPr>
              <w:spacing w:before="120"/>
              <w:rPr>
                <w:rStyle w:val="Strong"/>
                <w:rFonts w:asciiTheme="minorHAnsi" w:hAnsiTheme="minorHAnsi"/>
                <w:sz w:val="20"/>
                <w:szCs w:val="20"/>
              </w:rPr>
            </w:pPr>
            <w:r w:rsidRPr="006F050E">
              <w:rPr>
                <w:rStyle w:val="Strong"/>
                <w:rFonts w:asciiTheme="minorHAnsi" w:hAnsiTheme="minorHAnsi"/>
                <w:sz w:val="20"/>
                <w:szCs w:val="20"/>
              </w:rPr>
              <w:t xml:space="preserve"> </w:t>
            </w:r>
            <w:r w:rsidR="00F100CC" w:rsidRPr="006F050E">
              <w:rPr>
                <w:rStyle w:val="Strong"/>
                <w:rFonts w:asciiTheme="minorHAnsi" w:hAnsiTheme="minorHAnsi"/>
                <w:sz w:val="20"/>
                <w:szCs w:val="20"/>
              </w:rPr>
              <w:t>Completing the relevant section/s of the Forward Planning Form</w:t>
            </w:r>
          </w:p>
        </w:tc>
      </w:tr>
      <w:tr w:rsidR="00F100CC" w:rsidRPr="00721980" w14:paraId="04A62059"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tcPr>
          <w:p w14:paraId="34F8B313"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w:t>
            </w:r>
          </w:p>
        </w:tc>
        <w:tc>
          <w:tcPr>
            <w:tcW w:w="8364" w:type="dxa"/>
          </w:tcPr>
          <w:p w14:paraId="43FAB95E" w14:textId="77777777" w:rsidR="00F100CC" w:rsidRPr="009F7B38" w:rsidRDefault="00F100CC" w:rsidP="00A1606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 </w:t>
            </w:r>
            <w:r w:rsidR="006F050E">
              <w:rPr>
                <w:rFonts w:asciiTheme="minorHAnsi" w:hAnsiTheme="minorHAnsi"/>
                <w:sz w:val="20"/>
                <w:szCs w:val="20"/>
              </w:rPr>
              <w:t xml:space="preserve">   </w:t>
            </w:r>
            <w:r>
              <w:rPr>
                <w:rFonts w:asciiTheme="minorHAnsi" w:hAnsiTheme="minorHAnsi"/>
                <w:sz w:val="20"/>
                <w:szCs w:val="20"/>
              </w:rPr>
              <w:t xml:space="preserve"> </w:t>
            </w:r>
            <w:r w:rsidRPr="009F7B38">
              <w:rPr>
                <w:rFonts w:asciiTheme="minorHAnsi" w:hAnsiTheme="minorHAnsi"/>
                <w:sz w:val="20"/>
                <w:szCs w:val="20"/>
              </w:rPr>
              <w:t>Prior to engaging a camp</w:t>
            </w:r>
            <w:r>
              <w:rPr>
                <w:rFonts w:asciiTheme="minorHAnsi" w:hAnsiTheme="minorHAnsi"/>
                <w:sz w:val="20"/>
                <w:szCs w:val="20"/>
              </w:rPr>
              <w:t xml:space="preserve"> owner/operator’s services, the s</w:t>
            </w:r>
            <w:r w:rsidRPr="009F7B38">
              <w:rPr>
                <w:rFonts w:asciiTheme="minorHAnsi" w:hAnsiTheme="minorHAnsi"/>
                <w:sz w:val="20"/>
                <w:szCs w:val="20"/>
              </w:rPr>
              <w:t xml:space="preserve">chool should make enquiries as to </w:t>
            </w:r>
            <w:r>
              <w:rPr>
                <w:rFonts w:asciiTheme="minorHAnsi" w:hAnsiTheme="minorHAnsi"/>
                <w:sz w:val="20"/>
                <w:szCs w:val="20"/>
              </w:rPr>
              <w:t xml:space="preserve">     </w:t>
            </w:r>
            <w:r w:rsidRPr="009F7B38">
              <w:rPr>
                <w:rFonts w:asciiTheme="minorHAnsi" w:hAnsiTheme="minorHAnsi"/>
                <w:sz w:val="20"/>
                <w:szCs w:val="20"/>
              </w:rPr>
              <w:t>whether it can provide food that is safe for anaphylactic students.  If a camp owner/operator cannot pr</w:t>
            </w:r>
            <w:r>
              <w:rPr>
                <w:rFonts w:asciiTheme="minorHAnsi" w:hAnsiTheme="minorHAnsi"/>
                <w:sz w:val="20"/>
                <w:szCs w:val="20"/>
              </w:rPr>
              <w:t>ovide this confirmation to the school, then the s</w:t>
            </w:r>
            <w:r w:rsidRPr="009F7B38">
              <w:rPr>
                <w:rFonts w:asciiTheme="minorHAnsi" w:hAnsiTheme="minorHAnsi"/>
                <w:sz w:val="20"/>
                <w:szCs w:val="20"/>
              </w:rPr>
              <w:t>chool should consider using an alternative service provider</w:t>
            </w:r>
          </w:p>
        </w:tc>
      </w:tr>
      <w:tr w:rsidR="00F100CC" w:rsidRPr="00721980" w14:paraId="465D300B"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74339799"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2.</w:t>
            </w:r>
          </w:p>
        </w:tc>
        <w:tc>
          <w:tcPr>
            <w:tcW w:w="8364" w:type="dxa"/>
          </w:tcPr>
          <w:p w14:paraId="7A4BBB4B" w14:textId="77777777" w:rsidR="00F100CC" w:rsidRPr="008F38B2"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   </w:t>
            </w:r>
            <w:r w:rsidRPr="008F38B2">
              <w:rPr>
                <w:rFonts w:asciiTheme="minorHAnsi" w:hAnsiTheme="minorHAnsi"/>
                <w:sz w:val="20"/>
                <w:szCs w:val="20"/>
              </w:rPr>
              <w:t xml:space="preserve">The camp cook should be able to demonstrate satisfactory training in food allergen management and its implications on food-handling practices, including knowledge of the major food allergens triggering </w:t>
            </w:r>
            <w:r>
              <w:rPr>
                <w:rFonts w:asciiTheme="minorHAnsi" w:hAnsiTheme="minorHAnsi"/>
                <w:sz w:val="20"/>
                <w:szCs w:val="20"/>
              </w:rPr>
              <w:t>Anaphylaxis</w:t>
            </w:r>
            <w:r w:rsidRPr="008F38B2">
              <w:rPr>
                <w:rFonts w:asciiTheme="minorHAnsi" w:hAnsiTheme="minorHAnsi"/>
                <w:sz w:val="20"/>
                <w:szCs w:val="20"/>
              </w:rPr>
              <w:t>, cross-contamination issues specific to food allergy, label reading, etc.</w:t>
            </w:r>
          </w:p>
        </w:tc>
      </w:tr>
      <w:tr w:rsidR="00F100CC" w:rsidRPr="00721980" w14:paraId="14176579"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tcPr>
          <w:p w14:paraId="00090352"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3.</w:t>
            </w:r>
          </w:p>
        </w:tc>
        <w:tc>
          <w:tcPr>
            <w:tcW w:w="8364" w:type="dxa"/>
          </w:tcPr>
          <w:p w14:paraId="74D114C9" w14:textId="77777777" w:rsidR="00F100CC" w:rsidRPr="008F38B2" w:rsidRDefault="00F100CC" w:rsidP="00A1606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4.  </w:t>
            </w:r>
            <w:r w:rsidRPr="008F38B2">
              <w:rPr>
                <w:rFonts w:asciiTheme="minorHAnsi" w:hAnsiTheme="minorHAnsi"/>
                <w:sz w:val="20"/>
                <w:szCs w:val="20"/>
              </w:rPr>
              <w:t xml:space="preserve">Schools must not sign any written disclaimer or statement from a camp owner/operator that indicates that the owner/operator is unable to provide food that is safe for students at risk of </w:t>
            </w:r>
            <w:r>
              <w:rPr>
                <w:rFonts w:asciiTheme="minorHAnsi" w:hAnsiTheme="minorHAnsi"/>
                <w:sz w:val="20"/>
                <w:szCs w:val="20"/>
              </w:rPr>
              <w:t>Anaphylaxis</w:t>
            </w:r>
            <w:r w:rsidRPr="008F38B2">
              <w:rPr>
                <w:rFonts w:asciiTheme="minorHAnsi" w:hAnsiTheme="minorHAnsi"/>
                <w:sz w:val="20"/>
                <w:szCs w:val="20"/>
              </w:rPr>
              <w:t>. Schools have a duty of care to protect students in their care from reasonably foreseeable injury and this duty cannot be delegated to any third party</w:t>
            </w:r>
          </w:p>
        </w:tc>
      </w:tr>
      <w:tr w:rsidR="00F100CC" w:rsidRPr="00721980" w14:paraId="2B68CBCA"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609C9D36"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4.</w:t>
            </w:r>
          </w:p>
        </w:tc>
        <w:tc>
          <w:tcPr>
            <w:tcW w:w="8364" w:type="dxa"/>
          </w:tcPr>
          <w:p w14:paraId="7347FAAE" w14:textId="77777777" w:rsidR="00F100CC" w:rsidRPr="008F38B2"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5.   </w:t>
            </w:r>
            <w:r w:rsidRPr="008F38B2">
              <w:rPr>
                <w:rFonts w:asciiTheme="minorHAnsi" w:hAnsiTheme="minorHAnsi"/>
                <w:sz w:val="20"/>
                <w:szCs w:val="20"/>
              </w:rPr>
              <w:t xml:space="preserve">Schools should conduct a risk assessment and develop a risk management strategy for students at risk of </w:t>
            </w:r>
            <w:r>
              <w:rPr>
                <w:rFonts w:asciiTheme="minorHAnsi" w:hAnsiTheme="minorHAnsi"/>
                <w:sz w:val="20"/>
                <w:szCs w:val="20"/>
              </w:rPr>
              <w:t>Anaphylaxis</w:t>
            </w:r>
            <w:r w:rsidRPr="008F38B2">
              <w:rPr>
                <w:rFonts w:asciiTheme="minorHAnsi" w:hAnsiTheme="minorHAnsi"/>
                <w:sz w:val="20"/>
                <w:szCs w:val="20"/>
              </w:rPr>
              <w:t xml:space="preserve">. This should be developed in consultation with </w:t>
            </w:r>
            <w:r>
              <w:rPr>
                <w:rFonts w:asciiTheme="minorHAnsi" w:hAnsiTheme="minorHAnsi"/>
                <w:sz w:val="20"/>
                <w:szCs w:val="20"/>
              </w:rPr>
              <w:t>relevant p</w:t>
            </w:r>
            <w:r w:rsidRPr="008F38B2">
              <w:rPr>
                <w:rFonts w:asciiTheme="minorHAnsi" w:hAnsiTheme="minorHAnsi"/>
                <w:sz w:val="20"/>
                <w:szCs w:val="20"/>
              </w:rPr>
              <w:t>arents and camp owners/operators prior to the camp dates</w:t>
            </w:r>
          </w:p>
        </w:tc>
      </w:tr>
      <w:tr w:rsidR="00F100CC" w:rsidRPr="00721980" w14:paraId="3725CB37"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tcPr>
          <w:p w14:paraId="6E5ED17B"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5.</w:t>
            </w:r>
          </w:p>
        </w:tc>
        <w:tc>
          <w:tcPr>
            <w:tcW w:w="8364" w:type="dxa"/>
          </w:tcPr>
          <w:p w14:paraId="4697585D" w14:textId="77777777" w:rsidR="00F100CC" w:rsidRPr="008F38B2" w:rsidRDefault="00F100CC" w:rsidP="00A1606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6.     </w:t>
            </w:r>
            <w:r w:rsidR="00B07858" w:rsidRPr="00B07858">
              <w:rPr>
                <w:rFonts w:asciiTheme="minorHAnsi" w:hAnsiTheme="minorHAnsi" w:cstheme="minorHAnsi"/>
                <w:sz w:val="20"/>
                <w:szCs w:val="20"/>
              </w:rPr>
              <w:t>School staff should consult with parents of students at risk of anaphylaxis and the camp owner/operator to ensure that appropriate procedures are in place to manage an anaphylactic reaction should it occur. If these procedures are deemed to be inadequate, further discussions, planning and implementation will need to be undertaken in order for the school to adequately discharge its non-delegable duty of care</w:t>
            </w:r>
          </w:p>
        </w:tc>
      </w:tr>
      <w:tr w:rsidR="00F100CC" w:rsidRPr="00721980" w14:paraId="26371DAE"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3FF1D83E"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6.</w:t>
            </w:r>
          </w:p>
        </w:tc>
        <w:tc>
          <w:tcPr>
            <w:tcW w:w="8364" w:type="dxa"/>
          </w:tcPr>
          <w:p w14:paraId="3C01A581" w14:textId="2B79356B" w:rsidR="00F100CC" w:rsidRPr="008F38B2"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w:t>
            </w:r>
            <w:r w:rsidR="00B07858">
              <w:rPr>
                <w:rFonts w:asciiTheme="minorHAnsi" w:hAnsiTheme="minorHAnsi"/>
                <w:sz w:val="20"/>
                <w:szCs w:val="20"/>
              </w:rPr>
              <w:t xml:space="preserve">.  </w:t>
            </w:r>
            <w:r w:rsidR="00B07858" w:rsidRPr="00B07858">
              <w:rPr>
                <w:rFonts w:asciiTheme="minorHAnsi" w:hAnsiTheme="minorHAnsi" w:cstheme="minorHAnsi"/>
                <w:sz w:val="20"/>
                <w:szCs w:val="20"/>
              </w:rPr>
              <w:t>If the school has concerns about whether the food provided on a camp will be safe for students at risk of anaphylaxis, it should raise these concerns in writing with the camp owner/operator and also consider alternative means for providing food for those students</w:t>
            </w:r>
          </w:p>
        </w:tc>
      </w:tr>
      <w:tr w:rsidR="00F100CC" w:rsidRPr="00721980" w14:paraId="4299F61E"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tcPr>
          <w:p w14:paraId="7E9FE5AF"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8.</w:t>
            </w:r>
          </w:p>
        </w:tc>
        <w:tc>
          <w:tcPr>
            <w:tcW w:w="8364" w:type="dxa"/>
          </w:tcPr>
          <w:p w14:paraId="34B48D70" w14:textId="61E2770C" w:rsidR="00A84559" w:rsidRPr="00A84559" w:rsidRDefault="00A84559" w:rsidP="00A84559">
            <w:pPr>
              <w:spacing w:after="180"/>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8</w:t>
            </w:r>
            <w:r w:rsidR="00F100CC">
              <w:rPr>
                <w:rFonts w:asciiTheme="minorHAnsi" w:hAnsiTheme="minorHAnsi"/>
                <w:sz w:val="20"/>
                <w:szCs w:val="20"/>
              </w:rPr>
              <w:t xml:space="preserve">.   </w:t>
            </w:r>
            <w:r w:rsidRPr="00A84559">
              <w:rPr>
                <w:rFonts w:asciiTheme="minorHAnsi" w:hAnsiTheme="minorHAnsi" w:cstheme="minorHAnsi"/>
                <w:sz w:val="20"/>
                <w:szCs w:val="20"/>
              </w:rPr>
              <w:t xml:space="preserve">Camps </w:t>
            </w:r>
            <w:r>
              <w:rPr>
                <w:rFonts w:asciiTheme="minorHAnsi" w:hAnsiTheme="minorHAnsi" w:cstheme="minorHAnsi"/>
                <w:sz w:val="20"/>
                <w:szCs w:val="20"/>
              </w:rPr>
              <w:t xml:space="preserve">will be discouraged from stocking, and </w:t>
            </w:r>
            <w:r w:rsidRPr="00A84559">
              <w:rPr>
                <w:rFonts w:asciiTheme="minorHAnsi" w:hAnsiTheme="minorHAnsi" w:cstheme="minorHAnsi"/>
                <w:sz w:val="20"/>
                <w:szCs w:val="20"/>
              </w:rPr>
              <w:t>will not serve, or use in activities, nut or sesame products, including nut spreads. Products labelled ‘may contain’ traces of nuts may be served if unavoidable, but not to students who are known to be allergic to nuts.</w:t>
            </w:r>
          </w:p>
          <w:p w14:paraId="1E4B1CBB" w14:textId="79F0F1CD" w:rsidR="00F100CC" w:rsidRPr="008F38B2" w:rsidRDefault="00A84559" w:rsidP="00A84559">
            <w:pPr>
              <w:spacing w:after="180"/>
              <w:ind w:left="6"/>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84559">
              <w:rPr>
                <w:rFonts w:asciiTheme="minorHAnsi" w:hAnsiTheme="minorHAnsi" w:cstheme="minorHAnsi"/>
                <w:sz w:val="20"/>
                <w:szCs w:val="20"/>
              </w:rPr>
              <w:t xml:space="preserve">If other </w:t>
            </w:r>
            <w:r>
              <w:rPr>
                <w:rFonts w:asciiTheme="minorHAnsi" w:hAnsiTheme="minorHAnsi" w:cstheme="minorHAnsi"/>
                <w:sz w:val="20"/>
                <w:szCs w:val="20"/>
              </w:rPr>
              <w:t xml:space="preserve">potential </w:t>
            </w:r>
            <w:r w:rsidRPr="00A84559">
              <w:rPr>
                <w:rFonts w:asciiTheme="minorHAnsi" w:hAnsiTheme="minorHAnsi" w:cstheme="minorHAnsi"/>
                <w:sz w:val="20"/>
                <w:szCs w:val="20"/>
              </w:rPr>
              <w:t>food allergens are to be used (e.g. eggs/milk) there must be suitable alternatives provided for any student known to be anaphylactic to these</w:t>
            </w:r>
          </w:p>
        </w:tc>
      </w:tr>
      <w:tr w:rsidR="00F100CC" w:rsidRPr="00721980" w14:paraId="6B0173B4"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2783C1FB"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9.</w:t>
            </w:r>
          </w:p>
        </w:tc>
        <w:tc>
          <w:tcPr>
            <w:tcW w:w="8364" w:type="dxa"/>
          </w:tcPr>
          <w:p w14:paraId="04B56EF0" w14:textId="7FE59041" w:rsidR="00F100CC"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10.   </w:t>
            </w:r>
            <w:r w:rsidRPr="00313867">
              <w:rPr>
                <w:rFonts w:asciiTheme="minorHAnsi" w:hAnsiTheme="minorHAnsi"/>
                <w:b/>
                <w:sz w:val="20"/>
                <w:szCs w:val="20"/>
              </w:rPr>
              <w:t>Both</w:t>
            </w:r>
            <w:r>
              <w:rPr>
                <w:rFonts w:asciiTheme="minorHAnsi" w:hAnsiTheme="minorHAnsi"/>
                <w:sz w:val="20"/>
                <w:szCs w:val="20"/>
              </w:rPr>
              <w:t xml:space="preserve"> of t</w:t>
            </w:r>
            <w:r w:rsidRPr="008F38B2">
              <w:rPr>
                <w:rFonts w:asciiTheme="minorHAnsi" w:hAnsiTheme="minorHAnsi"/>
                <w:sz w:val="20"/>
                <w:szCs w:val="20"/>
              </w:rPr>
              <w:t xml:space="preserve">he student's </w:t>
            </w:r>
            <w:r>
              <w:rPr>
                <w:rFonts w:asciiTheme="minorHAnsi" w:hAnsiTheme="minorHAnsi"/>
                <w:sz w:val="20"/>
                <w:szCs w:val="20"/>
              </w:rPr>
              <w:t xml:space="preserve">own </w:t>
            </w:r>
            <w:r w:rsidR="00FF6F7C">
              <w:rPr>
                <w:rFonts w:asciiTheme="minorHAnsi" w:hAnsiTheme="minorHAnsi"/>
                <w:sz w:val="20"/>
                <w:szCs w:val="20"/>
              </w:rPr>
              <w:t>Adrenaline Autoinjector</w:t>
            </w:r>
            <w:r>
              <w:rPr>
                <w:rFonts w:asciiTheme="minorHAnsi" w:hAnsiTheme="minorHAnsi"/>
                <w:sz w:val="20"/>
                <w:szCs w:val="20"/>
              </w:rPr>
              <w:t xml:space="preserve">s, the student’s </w:t>
            </w:r>
            <w:r w:rsidRPr="008F38B2">
              <w:rPr>
                <w:rFonts w:asciiTheme="minorHAnsi" w:hAnsiTheme="minorHAnsi"/>
                <w:sz w:val="20"/>
                <w:szCs w:val="20"/>
              </w:rPr>
              <w:t xml:space="preserve">Individual </w:t>
            </w:r>
            <w:r>
              <w:rPr>
                <w:rFonts w:asciiTheme="minorHAnsi" w:hAnsiTheme="minorHAnsi"/>
                <w:sz w:val="20"/>
                <w:szCs w:val="20"/>
              </w:rPr>
              <w:t>Anaphylaxis Management Plan (</w:t>
            </w:r>
            <w:r w:rsidRPr="008F38B2">
              <w:rPr>
                <w:rFonts w:asciiTheme="minorHAnsi" w:hAnsiTheme="minorHAnsi"/>
                <w:sz w:val="20"/>
                <w:szCs w:val="20"/>
              </w:rPr>
              <w:t xml:space="preserve">including the ASCIA Action Plan for </w:t>
            </w:r>
            <w:r>
              <w:rPr>
                <w:rFonts w:asciiTheme="minorHAnsi" w:hAnsiTheme="minorHAnsi"/>
                <w:sz w:val="20"/>
                <w:szCs w:val="20"/>
              </w:rPr>
              <w:t>Anaphylaxis)</w:t>
            </w:r>
            <w:r w:rsidRPr="008F38B2">
              <w:rPr>
                <w:rFonts w:asciiTheme="minorHAnsi" w:hAnsiTheme="minorHAnsi"/>
                <w:sz w:val="20"/>
                <w:szCs w:val="20"/>
              </w:rPr>
              <w:t xml:space="preserve"> and a mobile phone</w:t>
            </w:r>
            <w:r>
              <w:rPr>
                <w:rFonts w:asciiTheme="minorHAnsi" w:hAnsiTheme="minorHAnsi"/>
                <w:sz w:val="20"/>
                <w:szCs w:val="20"/>
              </w:rPr>
              <w:t>,</w:t>
            </w:r>
            <w:r w:rsidRPr="008F38B2">
              <w:rPr>
                <w:rFonts w:asciiTheme="minorHAnsi" w:hAnsiTheme="minorHAnsi"/>
                <w:sz w:val="20"/>
                <w:szCs w:val="20"/>
              </w:rPr>
              <w:t xml:space="preserve"> must be taken on camp.  If mobile phone access is not available, an alternative method of communication </w:t>
            </w:r>
            <w:r>
              <w:rPr>
                <w:rFonts w:asciiTheme="minorHAnsi" w:hAnsiTheme="minorHAnsi"/>
                <w:sz w:val="20"/>
                <w:szCs w:val="20"/>
              </w:rPr>
              <w:t>in an emergency must be establish</w:t>
            </w:r>
            <w:r w:rsidRPr="008F38B2">
              <w:rPr>
                <w:rFonts w:asciiTheme="minorHAnsi" w:hAnsiTheme="minorHAnsi"/>
                <w:sz w:val="20"/>
                <w:szCs w:val="20"/>
              </w:rPr>
              <w:t>ed, e.g. a satellite phone.</w:t>
            </w:r>
            <w:r>
              <w:rPr>
                <w:rFonts w:asciiTheme="minorHAnsi" w:hAnsiTheme="minorHAnsi"/>
                <w:sz w:val="20"/>
                <w:szCs w:val="20"/>
              </w:rPr>
              <w:t xml:space="preserve">  A </w:t>
            </w:r>
            <w:r w:rsidRPr="00313867">
              <w:rPr>
                <w:rFonts w:asciiTheme="minorHAnsi" w:hAnsiTheme="minorHAnsi"/>
                <w:b/>
                <w:sz w:val="20"/>
                <w:szCs w:val="20"/>
              </w:rPr>
              <w:t>School Pen</w:t>
            </w:r>
            <w:r>
              <w:rPr>
                <w:rFonts w:asciiTheme="minorHAnsi" w:hAnsiTheme="minorHAnsi"/>
                <w:sz w:val="20"/>
                <w:szCs w:val="20"/>
              </w:rPr>
              <w:t xml:space="preserve"> should also be taken</w:t>
            </w:r>
          </w:p>
          <w:p w14:paraId="3F6D9BDE" w14:textId="77777777" w:rsidR="00B07858" w:rsidRPr="00B07858" w:rsidRDefault="00B07858"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07858">
              <w:rPr>
                <w:rFonts w:asciiTheme="minorHAnsi" w:hAnsiTheme="minorHAnsi" w:cstheme="minorHAnsi"/>
                <w:sz w:val="20"/>
                <w:szCs w:val="20"/>
              </w:rPr>
              <w:t>All staff attending camp should familiarise themselves with the students’ Individual Anaphylaxis Management Plans AND plan emergency response procedures for anaphylaxis prior to camp and be clear about their roles and responsibilities in the event of an anaphylactic reaction.</w:t>
            </w:r>
          </w:p>
        </w:tc>
      </w:tr>
      <w:tr w:rsidR="00F100CC" w:rsidRPr="00721980" w14:paraId="3685E7BE"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tcPr>
          <w:p w14:paraId="31C0BB59"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10.</w:t>
            </w:r>
          </w:p>
        </w:tc>
        <w:tc>
          <w:tcPr>
            <w:tcW w:w="8364" w:type="dxa"/>
          </w:tcPr>
          <w:p w14:paraId="49E02205" w14:textId="77777777" w:rsidR="00F100CC" w:rsidRPr="008F38B2" w:rsidRDefault="00F100CC" w:rsidP="00A1606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11.   </w:t>
            </w:r>
            <w:r w:rsidRPr="008F38B2">
              <w:rPr>
                <w:rFonts w:asciiTheme="minorHAnsi" w:hAnsiTheme="minorHAnsi"/>
                <w:sz w:val="20"/>
                <w:szCs w:val="20"/>
              </w:rPr>
              <w:t>Prior to the camp taking place</w:t>
            </w:r>
            <w:r>
              <w:rPr>
                <w:rFonts w:asciiTheme="minorHAnsi" w:hAnsiTheme="minorHAnsi"/>
                <w:sz w:val="20"/>
                <w:szCs w:val="20"/>
              </w:rPr>
              <w:t>,</w:t>
            </w:r>
            <w:r w:rsidRPr="008F38B2">
              <w:rPr>
                <w:rFonts w:asciiTheme="minorHAnsi" w:hAnsiTheme="minorHAnsi"/>
                <w:sz w:val="20"/>
                <w:szCs w:val="20"/>
              </w:rPr>
              <w:t xml:space="preserve"> School Staff sho</w:t>
            </w:r>
            <w:r>
              <w:rPr>
                <w:rFonts w:asciiTheme="minorHAnsi" w:hAnsiTheme="minorHAnsi"/>
                <w:sz w:val="20"/>
                <w:szCs w:val="20"/>
              </w:rPr>
              <w:t>uld consult with the student's p</w:t>
            </w:r>
            <w:r w:rsidRPr="008F38B2">
              <w:rPr>
                <w:rFonts w:asciiTheme="minorHAnsi" w:hAnsiTheme="minorHAnsi"/>
                <w:sz w:val="20"/>
                <w:szCs w:val="20"/>
              </w:rPr>
              <w:t>arents to review the student</w:t>
            </w:r>
            <w:r>
              <w:rPr>
                <w:rFonts w:asciiTheme="minorHAnsi" w:hAnsiTheme="minorHAnsi"/>
                <w:sz w:val="20"/>
                <w:szCs w:val="20"/>
              </w:rPr>
              <w:t>’</w:t>
            </w:r>
            <w:r w:rsidRPr="008F38B2">
              <w:rPr>
                <w:rFonts w:asciiTheme="minorHAnsi" w:hAnsiTheme="minorHAnsi"/>
                <w:sz w:val="20"/>
                <w:szCs w:val="20"/>
              </w:rPr>
              <w:t xml:space="preserve">s Individual </w:t>
            </w:r>
            <w:r>
              <w:rPr>
                <w:rFonts w:asciiTheme="minorHAnsi" w:hAnsiTheme="minorHAnsi"/>
                <w:sz w:val="20"/>
                <w:szCs w:val="20"/>
              </w:rPr>
              <w:t>Anaphylaxis</w:t>
            </w:r>
            <w:r w:rsidRPr="008F38B2">
              <w:rPr>
                <w:rFonts w:asciiTheme="minorHAnsi" w:hAnsiTheme="minorHAnsi"/>
                <w:sz w:val="20"/>
                <w:szCs w:val="20"/>
              </w:rPr>
              <w:t xml:space="preserve"> Management Plan to ensure that it is up to date and relevant to the circumstances of the particular camp.</w:t>
            </w:r>
          </w:p>
        </w:tc>
      </w:tr>
      <w:tr w:rsidR="00F100CC" w:rsidRPr="00721980" w14:paraId="34386DA4"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4A183A44"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11.</w:t>
            </w:r>
          </w:p>
        </w:tc>
        <w:tc>
          <w:tcPr>
            <w:tcW w:w="8364" w:type="dxa"/>
          </w:tcPr>
          <w:p w14:paraId="1E801F2B" w14:textId="77777777" w:rsidR="00F100CC" w:rsidRPr="008F38B2"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12.   </w:t>
            </w:r>
            <w:r w:rsidRPr="008F38B2">
              <w:rPr>
                <w:rFonts w:asciiTheme="minorHAnsi" w:hAnsiTheme="minorHAnsi"/>
                <w:sz w:val="20"/>
                <w:szCs w:val="20"/>
              </w:rPr>
              <w:t>School Staff participating in the camp should be clear about their roles and responsibilities in the event of an anaphylactic reaction. Check the emergency response procedures that the camp provider has in place.  Ensure that these are</w:t>
            </w:r>
            <w:r>
              <w:rPr>
                <w:rFonts w:asciiTheme="minorHAnsi" w:hAnsiTheme="minorHAnsi"/>
                <w:sz w:val="20"/>
                <w:szCs w:val="20"/>
              </w:rPr>
              <w:t xml:space="preserve"> sufficient in the event of an A</w:t>
            </w:r>
            <w:r w:rsidRPr="008F38B2">
              <w:rPr>
                <w:rFonts w:asciiTheme="minorHAnsi" w:hAnsiTheme="minorHAnsi"/>
                <w:sz w:val="20"/>
                <w:szCs w:val="20"/>
              </w:rPr>
              <w:t>naphylactic reaction and ensure all School Staff participating in the camp are clear about their roles and responsibilities.</w:t>
            </w:r>
          </w:p>
        </w:tc>
      </w:tr>
      <w:tr w:rsidR="00F100CC" w:rsidRPr="00721980" w14:paraId="5944FB2B"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3D30F2E"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lastRenderedPageBreak/>
              <w:t>12.</w:t>
            </w:r>
          </w:p>
        </w:tc>
        <w:tc>
          <w:tcPr>
            <w:tcW w:w="8364" w:type="dxa"/>
            <w:shd w:val="clear" w:color="auto" w:fill="auto"/>
          </w:tcPr>
          <w:p w14:paraId="02FA596A" w14:textId="0885FE56" w:rsidR="00F100CC" w:rsidRPr="008F38B2" w:rsidRDefault="00F100CC" w:rsidP="00A1606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 xml:space="preserve">13.   </w:t>
            </w:r>
            <w:r w:rsidRPr="008F38B2">
              <w:rPr>
                <w:rFonts w:asciiTheme="minorHAnsi" w:hAnsiTheme="minorHAnsi"/>
                <w:sz w:val="20"/>
                <w:szCs w:val="20"/>
              </w:rPr>
              <w:t xml:space="preserve">Contact local emergency services and hospitals well </w:t>
            </w:r>
            <w:r w:rsidRPr="00313867">
              <w:rPr>
                <w:rFonts w:asciiTheme="minorHAnsi" w:hAnsiTheme="minorHAnsi"/>
                <w:b/>
                <w:sz w:val="20"/>
                <w:szCs w:val="20"/>
              </w:rPr>
              <w:t>prior</w:t>
            </w:r>
            <w:r w:rsidRPr="008F38B2">
              <w:rPr>
                <w:rFonts w:asciiTheme="minorHAnsi" w:hAnsiTheme="minorHAnsi"/>
                <w:sz w:val="20"/>
                <w:szCs w:val="20"/>
              </w:rPr>
              <w:t xml:space="preserve"> to the camp.  Advise full medical conditions of students at risk, location of camp and location of any off</w:t>
            </w:r>
            <w:r w:rsidR="00A02DDA">
              <w:rPr>
                <w:rFonts w:asciiTheme="minorHAnsi" w:hAnsiTheme="minorHAnsi"/>
                <w:sz w:val="20"/>
                <w:szCs w:val="20"/>
              </w:rPr>
              <w:t>-</w:t>
            </w:r>
            <w:r w:rsidR="00FC51BE">
              <w:rPr>
                <w:rFonts w:asciiTheme="minorHAnsi" w:hAnsiTheme="minorHAnsi"/>
                <w:sz w:val="20"/>
                <w:szCs w:val="20"/>
              </w:rPr>
              <w:t xml:space="preserve">site </w:t>
            </w:r>
            <w:r w:rsidRPr="008F38B2">
              <w:rPr>
                <w:rFonts w:asciiTheme="minorHAnsi" w:hAnsiTheme="minorHAnsi"/>
                <w:sz w:val="20"/>
                <w:szCs w:val="20"/>
              </w:rPr>
              <w:t>activities</w:t>
            </w:r>
            <w:r w:rsidR="00A02DDA">
              <w:rPr>
                <w:rFonts w:asciiTheme="minorHAnsi" w:hAnsiTheme="minorHAnsi"/>
                <w:sz w:val="20"/>
                <w:szCs w:val="20"/>
              </w:rPr>
              <w:t xml:space="preserve"> (e.g. surfing, bush-walk)</w:t>
            </w:r>
            <w:r w:rsidRPr="008F38B2">
              <w:rPr>
                <w:rFonts w:asciiTheme="minorHAnsi" w:hAnsiTheme="minorHAnsi"/>
                <w:sz w:val="20"/>
                <w:szCs w:val="20"/>
              </w:rPr>
              <w:t>.  Ensure contact details of emergency services are distributed to all School Staff as part of the emergency response procedures developed for the camp.</w:t>
            </w:r>
          </w:p>
        </w:tc>
      </w:tr>
      <w:tr w:rsidR="00F100CC" w:rsidRPr="00721980" w14:paraId="35A4D69E"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46647B49"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13.</w:t>
            </w:r>
          </w:p>
        </w:tc>
        <w:tc>
          <w:tcPr>
            <w:tcW w:w="8364" w:type="dxa"/>
          </w:tcPr>
          <w:p w14:paraId="17DA881F" w14:textId="2AF9466E" w:rsidR="00F100CC" w:rsidRPr="008F38B2"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14.  Take</w:t>
            </w:r>
            <w:r w:rsidR="00A02DDA">
              <w:rPr>
                <w:rFonts w:asciiTheme="minorHAnsi" w:hAnsiTheme="minorHAnsi"/>
                <w:sz w:val="20"/>
                <w:szCs w:val="20"/>
              </w:rPr>
              <w:t xml:space="preserve"> at least one</w:t>
            </w:r>
            <w:r>
              <w:rPr>
                <w:rFonts w:asciiTheme="minorHAnsi" w:hAnsiTheme="minorHAnsi"/>
                <w:sz w:val="20"/>
                <w:szCs w:val="20"/>
              </w:rPr>
              <w:t xml:space="preserve"> School</w:t>
            </w:r>
            <w:r w:rsidRPr="008F38B2">
              <w:rPr>
                <w:rFonts w:asciiTheme="minorHAnsi" w:hAnsiTheme="minorHAnsi"/>
                <w:sz w:val="20"/>
                <w:szCs w:val="20"/>
              </w:rPr>
              <w:t xml:space="preserve"> Adrenaline </w:t>
            </w:r>
            <w:r w:rsidR="00FF6F7C">
              <w:rPr>
                <w:rFonts w:asciiTheme="minorHAnsi" w:hAnsiTheme="minorHAnsi"/>
                <w:sz w:val="20"/>
                <w:szCs w:val="20"/>
              </w:rPr>
              <w:t>Autoinjector</w:t>
            </w:r>
            <w:r w:rsidRPr="008F38B2">
              <w:rPr>
                <w:rFonts w:asciiTheme="minorHAnsi" w:hAnsiTheme="minorHAnsi"/>
                <w:sz w:val="20"/>
                <w:szCs w:val="20"/>
              </w:rPr>
              <w:t xml:space="preserve"> for General Use on a school camp, </w:t>
            </w:r>
            <w:r w:rsidRPr="00313867">
              <w:rPr>
                <w:rFonts w:asciiTheme="minorHAnsi" w:hAnsiTheme="minorHAnsi"/>
                <w:b/>
                <w:sz w:val="20"/>
                <w:szCs w:val="20"/>
              </w:rPr>
              <w:t xml:space="preserve">even if there is no student at risk of Anaphylaxis, </w:t>
            </w:r>
            <w:r w:rsidRPr="008F38B2">
              <w:rPr>
                <w:rFonts w:asciiTheme="minorHAnsi" w:hAnsiTheme="minorHAnsi"/>
                <w:sz w:val="20"/>
                <w:szCs w:val="20"/>
              </w:rPr>
              <w:t>as a back</w:t>
            </w:r>
            <w:r w:rsidR="00B07858">
              <w:rPr>
                <w:rFonts w:asciiTheme="minorHAnsi" w:hAnsiTheme="minorHAnsi"/>
                <w:sz w:val="20"/>
                <w:szCs w:val="20"/>
              </w:rPr>
              <w:t>-</w:t>
            </w:r>
            <w:r w:rsidRPr="008F38B2">
              <w:rPr>
                <w:rFonts w:asciiTheme="minorHAnsi" w:hAnsiTheme="minorHAnsi"/>
                <w:sz w:val="20"/>
                <w:szCs w:val="20"/>
              </w:rPr>
              <w:t>up devi</w:t>
            </w:r>
            <w:r>
              <w:rPr>
                <w:rFonts w:asciiTheme="minorHAnsi" w:hAnsiTheme="minorHAnsi"/>
                <w:sz w:val="20"/>
                <w:szCs w:val="20"/>
              </w:rPr>
              <w:t xml:space="preserve">ce in the event of an emergency, or in </w:t>
            </w:r>
            <w:r w:rsidR="00A02DDA">
              <w:rPr>
                <w:rFonts w:asciiTheme="minorHAnsi" w:hAnsiTheme="minorHAnsi"/>
                <w:sz w:val="20"/>
                <w:szCs w:val="20"/>
              </w:rPr>
              <w:t>case</w:t>
            </w:r>
            <w:r>
              <w:rPr>
                <w:rFonts w:asciiTheme="minorHAnsi" w:hAnsiTheme="minorHAnsi"/>
                <w:sz w:val="20"/>
                <w:szCs w:val="20"/>
              </w:rPr>
              <w:t xml:space="preserve"> </w:t>
            </w:r>
            <w:r w:rsidR="00A02DDA">
              <w:rPr>
                <w:rFonts w:asciiTheme="minorHAnsi" w:hAnsiTheme="minorHAnsi"/>
                <w:sz w:val="20"/>
                <w:szCs w:val="20"/>
              </w:rPr>
              <w:t>of a “first time” reaction</w:t>
            </w:r>
          </w:p>
        </w:tc>
      </w:tr>
      <w:tr w:rsidR="00F100CC" w:rsidRPr="00721980" w14:paraId="13CB2281"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tcPr>
          <w:p w14:paraId="0FCA3E92"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15.</w:t>
            </w:r>
          </w:p>
        </w:tc>
        <w:tc>
          <w:tcPr>
            <w:tcW w:w="8364" w:type="dxa"/>
          </w:tcPr>
          <w:p w14:paraId="5CCF3257" w14:textId="379E06C5" w:rsidR="00F100CC" w:rsidRPr="008F38B2" w:rsidRDefault="00F100CC" w:rsidP="00A1606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15.  One of the student’s own </w:t>
            </w:r>
            <w:r w:rsidRPr="008F38B2">
              <w:rPr>
                <w:rFonts w:asciiTheme="minorHAnsi" w:hAnsiTheme="minorHAnsi"/>
                <w:sz w:val="20"/>
                <w:szCs w:val="20"/>
              </w:rPr>
              <w:t xml:space="preserve">Adrenaline </w:t>
            </w:r>
            <w:r w:rsidR="00FF6F7C">
              <w:rPr>
                <w:rFonts w:asciiTheme="minorHAnsi" w:hAnsiTheme="minorHAnsi"/>
                <w:sz w:val="20"/>
                <w:szCs w:val="20"/>
              </w:rPr>
              <w:t>Autoinjector</w:t>
            </w:r>
            <w:r>
              <w:rPr>
                <w:rFonts w:asciiTheme="minorHAnsi" w:hAnsiTheme="minorHAnsi"/>
                <w:sz w:val="20"/>
                <w:szCs w:val="20"/>
              </w:rPr>
              <w:t>s</w:t>
            </w:r>
            <w:r w:rsidRPr="008F38B2">
              <w:rPr>
                <w:rFonts w:asciiTheme="minorHAnsi" w:hAnsiTheme="minorHAnsi"/>
                <w:sz w:val="20"/>
                <w:szCs w:val="20"/>
              </w:rPr>
              <w:t xml:space="preserve"> should </w:t>
            </w:r>
            <w:r>
              <w:rPr>
                <w:rFonts w:asciiTheme="minorHAnsi" w:hAnsiTheme="minorHAnsi"/>
                <w:sz w:val="20"/>
                <w:szCs w:val="20"/>
              </w:rPr>
              <w:t xml:space="preserve">be carried by </w:t>
            </w:r>
            <w:r w:rsidRPr="008F38B2">
              <w:rPr>
                <w:rFonts w:asciiTheme="minorHAnsi" w:hAnsiTheme="minorHAnsi"/>
                <w:sz w:val="20"/>
                <w:szCs w:val="20"/>
              </w:rPr>
              <w:t>the student</w:t>
            </w:r>
            <w:r>
              <w:rPr>
                <w:rFonts w:asciiTheme="minorHAnsi" w:hAnsiTheme="minorHAnsi"/>
                <w:sz w:val="20"/>
                <w:szCs w:val="20"/>
              </w:rPr>
              <w:t>,</w:t>
            </w:r>
            <w:r w:rsidRPr="008F38B2">
              <w:rPr>
                <w:rFonts w:asciiTheme="minorHAnsi" w:hAnsiTheme="minorHAnsi"/>
                <w:sz w:val="20"/>
                <w:szCs w:val="20"/>
              </w:rPr>
              <w:t xml:space="preserve"> and</w:t>
            </w:r>
            <w:r>
              <w:rPr>
                <w:rFonts w:asciiTheme="minorHAnsi" w:hAnsiTheme="minorHAnsi"/>
                <w:sz w:val="20"/>
                <w:szCs w:val="20"/>
              </w:rPr>
              <w:t xml:space="preserve"> supervising staff should carry the student’s spare pen and School Pen</w:t>
            </w:r>
            <w:r w:rsidRPr="008F38B2">
              <w:rPr>
                <w:rFonts w:asciiTheme="minorHAnsi" w:hAnsiTheme="minorHAnsi"/>
                <w:sz w:val="20"/>
                <w:szCs w:val="20"/>
              </w:rPr>
              <w:t>.</w:t>
            </w:r>
            <w:r>
              <w:rPr>
                <w:rFonts w:asciiTheme="minorHAnsi" w:hAnsiTheme="minorHAnsi"/>
                <w:sz w:val="20"/>
                <w:szCs w:val="20"/>
              </w:rPr>
              <w:t xml:space="preserve">  </w:t>
            </w:r>
            <w:r w:rsidRPr="008F38B2">
              <w:rPr>
                <w:rFonts w:asciiTheme="minorHAnsi" w:hAnsiTheme="minorHAnsi"/>
                <w:sz w:val="20"/>
                <w:szCs w:val="20"/>
              </w:rPr>
              <w:t>Remember that all School Staff members still have a duty of care towards the studen</w:t>
            </w:r>
            <w:r>
              <w:rPr>
                <w:rFonts w:asciiTheme="minorHAnsi" w:hAnsiTheme="minorHAnsi"/>
                <w:sz w:val="20"/>
                <w:szCs w:val="20"/>
              </w:rPr>
              <w:t>t even if the student does</w:t>
            </w:r>
            <w:r w:rsidRPr="008F38B2">
              <w:rPr>
                <w:rFonts w:asciiTheme="minorHAnsi" w:hAnsiTheme="minorHAnsi"/>
                <w:sz w:val="20"/>
                <w:szCs w:val="20"/>
              </w:rPr>
              <w:t xml:space="preserve"> carry their own Adrenaline </w:t>
            </w:r>
            <w:r w:rsidR="00FF6F7C">
              <w:rPr>
                <w:rFonts w:asciiTheme="minorHAnsi" w:hAnsiTheme="minorHAnsi"/>
                <w:sz w:val="20"/>
                <w:szCs w:val="20"/>
              </w:rPr>
              <w:t>Autoinjector</w:t>
            </w:r>
          </w:p>
        </w:tc>
      </w:tr>
      <w:tr w:rsidR="00F100CC" w:rsidRPr="00721980" w14:paraId="675F97F4"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72F75BBE"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17.</w:t>
            </w:r>
          </w:p>
        </w:tc>
        <w:tc>
          <w:tcPr>
            <w:tcW w:w="8364" w:type="dxa"/>
          </w:tcPr>
          <w:p w14:paraId="168780A9" w14:textId="77777777" w:rsidR="00F100CC" w:rsidRPr="008F38B2"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  Students with A</w:t>
            </w:r>
            <w:r w:rsidRPr="008F38B2">
              <w:rPr>
                <w:rFonts w:asciiTheme="minorHAnsi" w:hAnsiTheme="minorHAnsi"/>
                <w:sz w:val="20"/>
                <w:szCs w:val="20"/>
              </w:rPr>
              <w:t>naphylactic responses to insects should always wear closed shoes and long-sleeved garments when outdoors and should be encouraged to stay away from water or flowering plants</w:t>
            </w:r>
          </w:p>
        </w:tc>
      </w:tr>
      <w:tr w:rsidR="00F100CC" w:rsidRPr="00721980" w14:paraId="0A2D8431" w14:textId="77777777" w:rsidTr="00A84559">
        <w:trPr>
          <w:cantSplit/>
        </w:trPr>
        <w:tc>
          <w:tcPr>
            <w:cnfStyle w:val="001000000000" w:firstRow="0" w:lastRow="0" w:firstColumn="1" w:lastColumn="0" w:oddVBand="0" w:evenVBand="0" w:oddHBand="0" w:evenHBand="0" w:firstRowFirstColumn="0" w:firstRowLastColumn="0" w:lastRowFirstColumn="0" w:lastRowLastColumn="0"/>
            <w:tcW w:w="567" w:type="dxa"/>
          </w:tcPr>
          <w:p w14:paraId="59554D32"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18.</w:t>
            </w:r>
          </w:p>
        </w:tc>
        <w:tc>
          <w:tcPr>
            <w:tcW w:w="8364" w:type="dxa"/>
          </w:tcPr>
          <w:p w14:paraId="387F6409" w14:textId="77777777" w:rsidR="00F100CC" w:rsidRPr="008F38B2" w:rsidRDefault="00F100CC" w:rsidP="00A1606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17.   </w:t>
            </w:r>
            <w:r w:rsidRPr="008F38B2">
              <w:rPr>
                <w:rFonts w:asciiTheme="minorHAnsi" w:hAnsiTheme="minorHAnsi"/>
                <w:sz w:val="20"/>
                <w:szCs w:val="20"/>
              </w:rPr>
              <w:t>Cooking and art and craft games should not involve the use of known allergens.</w:t>
            </w:r>
            <w:r>
              <w:rPr>
                <w:rFonts w:asciiTheme="minorHAnsi" w:hAnsiTheme="minorHAnsi"/>
                <w:sz w:val="20"/>
                <w:szCs w:val="20"/>
              </w:rPr>
              <w:t xml:space="preserve">  Nuts should not be used/served at all.</w:t>
            </w:r>
          </w:p>
        </w:tc>
      </w:tr>
      <w:tr w:rsidR="00F100CC" w:rsidRPr="00721980" w14:paraId="4612873D" w14:textId="77777777" w:rsidTr="00A845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0F34F3E4" w14:textId="77777777" w:rsidR="00F100CC" w:rsidRPr="00721980" w:rsidRDefault="00F100CC" w:rsidP="00A16062">
            <w:pPr>
              <w:pStyle w:val="ListParagraph"/>
              <w:rPr>
                <w:rFonts w:asciiTheme="minorHAnsi" w:hAnsiTheme="minorHAnsi"/>
                <w:b w:val="0"/>
                <w:sz w:val="20"/>
                <w:szCs w:val="20"/>
              </w:rPr>
            </w:pPr>
            <w:r w:rsidRPr="00721980">
              <w:rPr>
                <w:rFonts w:asciiTheme="minorHAnsi" w:hAnsiTheme="minorHAnsi"/>
                <w:b w:val="0"/>
                <w:sz w:val="20"/>
                <w:szCs w:val="20"/>
              </w:rPr>
              <w:t>19.</w:t>
            </w:r>
          </w:p>
        </w:tc>
        <w:tc>
          <w:tcPr>
            <w:tcW w:w="8364" w:type="dxa"/>
          </w:tcPr>
          <w:p w14:paraId="7D7D2C1E" w14:textId="77777777" w:rsidR="00F100CC" w:rsidRPr="008F38B2" w:rsidRDefault="00F100CC" w:rsidP="00A1606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18.  </w:t>
            </w:r>
            <w:r w:rsidRPr="008F38B2">
              <w:rPr>
                <w:rFonts w:asciiTheme="minorHAnsi" w:hAnsiTheme="minorHAnsi"/>
                <w:sz w:val="20"/>
                <w:szCs w:val="20"/>
              </w:rPr>
              <w:t>Consider the potential exposure to allergens when consuming food on buses and in cabins.</w:t>
            </w:r>
          </w:p>
        </w:tc>
      </w:tr>
    </w:tbl>
    <w:p w14:paraId="4FDB113E" w14:textId="77777777" w:rsidR="00F100CC" w:rsidRDefault="00F100CC" w:rsidP="00F100CC">
      <w:pPr>
        <w:rPr>
          <w:rFonts w:asciiTheme="minorHAnsi" w:hAnsiTheme="minorHAnsi"/>
          <w:sz w:val="20"/>
          <w:szCs w:val="20"/>
        </w:rPr>
      </w:pPr>
    </w:p>
    <w:p w14:paraId="22314873" w14:textId="77777777" w:rsidR="00F100CC" w:rsidRDefault="00F100CC" w:rsidP="00F100CC">
      <w:pPr>
        <w:pStyle w:val="NoSpacing"/>
        <w:jc w:val="center"/>
        <w:rPr>
          <w:rFonts w:ascii="Arial" w:hAnsi="Arial" w:cs="Arial"/>
          <w:color w:val="4F81BD" w:themeColor="accent1"/>
        </w:rPr>
      </w:pPr>
    </w:p>
    <w:p w14:paraId="57B51DD8" w14:textId="77777777" w:rsidR="00533090" w:rsidRPr="00533090" w:rsidRDefault="00533090" w:rsidP="00533090">
      <w:pPr>
        <w:rPr>
          <w:lang w:eastAsia="en-US"/>
        </w:rPr>
      </w:pPr>
    </w:p>
    <w:tbl>
      <w:tblPr>
        <w:tblStyle w:val="LightList-Accent1"/>
        <w:tblW w:w="8931" w:type="dxa"/>
        <w:tblInd w:w="108" w:type="dxa"/>
        <w:tblLayout w:type="fixed"/>
        <w:tblLook w:val="04A0" w:firstRow="1" w:lastRow="0" w:firstColumn="1" w:lastColumn="0" w:noHBand="0" w:noVBand="1"/>
      </w:tblPr>
      <w:tblGrid>
        <w:gridCol w:w="567"/>
        <w:gridCol w:w="8364"/>
      </w:tblGrid>
      <w:tr w:rsidR="00AA7853" w:rsidRPr="009F7B38" w14:paraId="3499A512" w14:textId="77777777" w:rsidTr="00A160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gridSpan w:val="2"/>
          </w:tcPr>
          <w:p w14:paraId="3C6CCA4C" w14:textId="391A79B1" w:rsidR="00AA7853" w:rsidRPr="009F7B38" w:rsidRDefault="00AA7853" w:rsidP="00A16062">
            <w:pPr>
              <w:keepNext/>
              <w:spacing w:before="120"/>
              <w:rPr>
                <w:rStyle w:val="Strong"/>
                <w:rFonts w:asciiTheme="minorHAnsi" w:hAnsiTheme="minorHAnsi"/>
                <w:b/>
              </w:rPr>
            </w:pPr>
            <w:r>
              <w:rPr>
                <w:rStyle w:val="Strong"/>
                <w:rFonts w:asciiTheme="minorHAnsi" w:hAnsiTheme="minorHAnsi"/>
              </w:rPr>
              <w:t>Parent Responsibilities</w:t>
            </w:r>
          </w:p>
        </w:tc>
      </w:tr>
      <w:tr w:rsidR="00AA7853" w:rsidRPr="006F050E" w14:paraId="1198AAF8"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31" w:type="dxa"/>
            <w:gridSpan w:val="2"/>
          </w:tcPr>
          <w:p w14:paraId="055E66C1" w14:textId="32123072" w:rsidR="00821052" w:rsidRPr="00B00730" w:rsidRDefault="00AA7853" w:rsidP="00B00730">
            <w:pPr>
              <w:pStyle w:val="ListParagraph"/>
              <w:keepNext/>
              <w:numPr>
                <w:ilvl w:val="0"/>
                <w:numId w:val="6"/>
              </w:numPr>
              <w:spacing w:before="120"/>
              <w:rPr>
                <w:rStyle w:val="Strong"/>
                <w:rFonts w:asciiTheme="minorHAnsi" w:hAnsiTheme="minorHAnsi"/>
                <w:sz w:val="20"/>
                <w:szCs w:val="20"/>
              </w:rPr>
            </w:pPr>
            <w:r w:rsidRPr="006F050E">
              <w:rPr>
                <w:rStyle w:val="Strong"/>
                <w:rFonts w:asciiTheme="minorHAnsi" w:hAnsiTheme="minorHAnsi"/>
                <w:sz w:val="20"/>
                <w:szCs w:val="20"/>
              </w:rPr>
              <w:t xml:space="preserve"> </w:t>
            </w:r>
            <w:r w:rsidR="005E3760">
              <w:rPr>
                <w:rStyle w:val="Strong"/>
                <w:rFonts w:asciiTheme="minorHAnsi" w:hAnsiTheme="minorHAnsi"/>
                <w:sz w:val="20"/>
                <w:szCs w:val="20"/>
              </w:rPr>
              <w:t>Alert the school to your</w:t>
            </w:r>
            <w:r>
              <w:rPr>
                <w:rStyle w:val="Strong"/>
                <w:rFonts w:asciiTheme="minorHAnsi" w:hAnsiTheme="minorHAnsi"/>
                <w:sz w:val="20"/>
                <w:szCs w:val="20"/>
              </w:rPr>
              <w:t xml:space="preserve"> child’s Anaphylaxis condition and triggers</w:t>
            </w:r>
            <w:r w:rsidR="00B00730">
              <w:rPr>
                <w:rStyle w:val="Strong"/>
                <w:rFonts w:asciiTheme="minorHAnsi" w:hAnsiTheme="minorHAnsi"/>
                <w:sz w:val="20"/>
                <w:szCs w:val="20"/>
              </w:rPr>
              <w:t xml:space="preserve"> at enrolment or as soon as the condition emerges</w:t>
            </w:r>
          </w:p>
        </w:tc>
      </w:tr>
      <w:tr w:rsidR="00AA7853" w:rsidRPr="009F7B38" w14:paraId="29CCA074" w14:textId="77777777" w:rsidTr="00A16062">
        <w:trPr>
          <w:cantSplit/>
        </w:trPr>
        <w:tc>
          <w:tcPr>
            <w:cnfStyle w:val="001000000000" w:firstRow="0" w:lastRow="0" w:firstColumn="1" w:lastColumn="0" w:oddVBand="0" w:evenVBand="0" w:oddHBand="0" w:evenHBand="0" w:firstRowFirstColumn="0" w:firstRowLastColumn="0" w:lastRowFirstColumn="0" w:lastRowLastColumn="0"/>
            <w:tcW w:w="567" w:type="dxa"/>
          </w:tcPr>
          <w:p w14:paraId="28E3B00E" w14:textId="77777777" w:rsidR="00AA7853" w:rsidRPr="00721980" w:rsidRDefault="00AA7853" w:rsidP="00A16062">
            <w:pPr>
              <w:pStyle w:val="ListParagraph"/>
              <w:rPr>
                <w:rFonts w:asciiTheme="minorHAnsi" w:hAnsiTheme="minorHAnsi"/>
                <w:b w:val="0"/>
                <w:sz w:val="20"/>
                <w:szCs w:val="20"/>
              </w:rPr>
            </w:pPr>
            <w:r w:rsidRPr="00721980">
              <w:rPr>
                <w:rFonts w:asciiTheme="minorHAnsi" w:hAnsiTheme="minorHAnsi"/>
                <w:b w:val="0"/>
                <w:sz w:val="20"/>
                <w:szCs w:val="20"/>
              </w:rPr>
              <w:t>1.</w:t>
            </w:r>
          </w:p>
        </w:tc>
        <w:tc>
          <w:tcPr>
            <w:tcW w:w="8364" w:type="dxa"/>
          </w:tcPr>
          <w:p w14:paraId="41E5D942" w14:textId="47F0B159" w:rsidR="00AA7853" w:rsidRPr="009F7B38" w:rsidRDefault="00AA7853" w:rsidP="00AA7853">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     </w:t>
            </w:r>
            <w:r w:rsidR="005E3760">
              <w:rPr>
                <w:rFonts w:asciiTheme="minorHAnsi" w:hAnsiTheme="minorHAnsi"/>
                <w:sz w:val="20"/>
                <w:szCs w:val="20"/>
              </w:rPr>
              <w:t>Provide a current ASCIA</w:t>
            </w:r>
            <w:r>
              <w:rPr>
                <w:rFonts w:asciiTheme="minorHAnsi" w:hAnsiTheme="minorHAnsi"/>
                <w:sz w:val="20"/>
                <w:szCs w:val="20"/>
              </w:rPr>
              <w:t xml:space="preserve"> Plan</w:t>
            </w:r>
            <w:r w:rsidR="005E3760">
              <w:rPr>
                <w:rFonts w:asciiTheme="minorHAnsi" w:hAnsiTheme="minorHAnsi"/>
                <w:sz w:val="20"/>
                <w:szCs w:val="20"/>
              </w:rPr>
              <w:t>, student photograph</w:t>
            </w:r>
            <w:r>
              <w:rPr>
                <w:rFonts w:asciiTheme="minorHAnsi" w:hAnsiTheme="minorHAnsi"/>
                <w:sz w:val="20"/>
                <w:szCs w:val="20"/>
              </w:rPr>
              <w:t xml:space="preserve"> and at least one </w:t>
            </w:r>
            <w:r w:rsidR="005E3760">
              <w:rPr>
                <w:rFonts w:asciiTheme="minorHAnsi" w:hAnsiTheme="minorHAnsi"/>
                <w:sz w:val="20"/>
                <w:szCs w:val="20"/>
              </w:rPr>
              <w:t xml:space="preserve">current </w:t>
            </w:r>
            <w:r w:rsidR="00FF6F7C">
              <w:rPr>
                <w:rFonts w:asciiTheme="minorHAnsi" w:hAnsiTheme="minorHAnsi"/>
                <w:sz w:val="20"/>
                <w:szCs w:val="20"/>
              </w:rPr>
              <w:t>Adrenaline Autoinjector</w:t>
            </w:r>
            <w:r>
              <w:rPr>
                <w:rFonts w:asciiTheme="minorHAnsi" w:hAnsiTheme="minorHAnsi"/>
                <w:sz w:val="20"/>
                <w:szCs w:val="20"/>
              </w:rPr>
              <w:t xml:space="preserve"> </w:t>
            </w:r>
            <w:r w:rsidR="005E3760">
              <w:rPr>
                <w:rFonts w:asciiTheme="minorHAnsi" w:hAnsiTheme="minorHAnsi"/>
                <w:sz w:val="20"/>
                <w:szCs w:val="20"/>
              </w:rPr>
              <w:t>for your child</w:t>
            </w:r>
            <w:r w:rsidR="00B00730">
              <w:rPr>
                <w:rFonts w:asciiTheme="minorHAnsi" w:hAnsiTheme="minorHAnsi"/>
                <w:sz w:val="20"/>
                <w:szCs w:val="20"/>
              </w:rPr>
              <w:t xml:space="preserve"> prior to, or on, the first day of attendance</w:t>
            </w:r>
          </w:p>
        </w:tc>
      </w:tr>
      <w:tr w:rsidR="00AA7853" w:rsidRPr="008F38B2" w14:paraId="20636697" w14:textId="77777777" w:rsidTr="00A16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 w:type="dxa"/>
          </w:tcPr>
          <w:p w14:paraId="2A345610" w14:textId="77777777" w:rsidR="00AA7853" w:rsidRPr="00721980" w:rsidRDefault="00AA7853" w:rsidP="00A16062">
            <w:pPr>
              <w:pStyle w:val="ListParagraph"/>
              <w:rPr>
                <w:rFonts w:asciiTheme="minorHAnsi" w:hAnsiTheme="minorHAnsi"/>
                <w:b w:val="0"/>
                <w:sz w:val="20"/>
                <w:szCs w:val="20"/>
              </w:rPr>
            </w:pPr>
            <w:r w:rsidRPr="00721980">
              <w:rPr>
                <w:rFonts w:asciiTheme="minorHAnsi" w:hAnsiTheme="minorHAnsi"/>
                <w:b w:val="0"/>
                <w:sz w:val="20"/>
                <w:szCs w:val="20"/>
              </w:rPr>
              <w:t>2.</w:t>
            </w:r>
          </w:p>
        </w:tc>
        <w:tc>
          <w:tcPr>
            <w:tcW w:w="8364" w:type="dxa"/>
          </w:tcPr>
          <w:p w14:paraId="34D66813" w14:textId="1CCFE717" w:rsidR="00AA7853" w:rsidRPr="008F38B2" w:rsidRDefault="005E3760" w:rsidP="005E3760">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 Discuss with the school, and sign, the Individual Anaphylaxis Management Plan for your child and support the school in the risk minimisation strategies included therein.  Paren</w:t>
            </w:r>
            <w:r w:rsidR="00821052">
              <w:rPr>
                <w:rFonts w:asciiTheme="minorHAnsi" w:hAnsiTheme="minorHAnsi"/>
                <w:sz w:val="20"/>
                <w:szCs w:val="20"/>
              </w:rPr>
              <w:t xml:space="preserve">ts should participate in annual </w:t>
            </w:r>
            <w:r>
              <w:rPr>
                <w:rFonts w:asciiTheme="minorHAnsi" w:hAnsiTheme="minorHAnsi"/>
                <w:sz w:val="20"/>
                <w:szCs w:val="20"/>
              </w:rPr>
              <w:t>review</w:t>
            </w:r>
            <w:r w:rsidR="00821052">
              <w:rPr>
                <w:rFonts w:asciiTheme="minorHAnsi" w:hAnsiTheme="minorHAnsi"/>
                <w:sz w:val="20"/>
                <w:szCs w:val="20"/>
              </w:rPr>
              <w:t>s of the IAMP</w:t>
            </w:r>
          </w:p>
        </w:tc>
      </w:tr>
      <w:tr w:rsidR="00AA7853" w:rsidRPr="008F38B2" w14:paraId="4B6CCAC4" w14:textId="77777777" w:rsidTr="00821052">
        <w:trPr>
          <w:cantSplit/>
          <w:trHeight w:val="774"/>
        </w:trPr>
        <w:tc>
          <w:tcPr>
            <w:cnfStyle w:val="001000000000" w:firstRow="0" w:lastRow="0" w:firstColumn="1" w:lastColumn="0" w:oddVBand="0" w:evenVBand="0" w:oddHBand="0" w:evenHBand="0" w:firstRowFirstColumn="0" w:firstRowLastColumn="0" w:lastRowFirstColumn="0" w:lastRowLastColumn="0"/>
            <w:tcW w:w="567" w:type="dxa"/>
          </w:tcPr>
          <w:p w14:paraId="20635F7C" w14:textId="77777777" w:rsidR="00AA7853" w:rsidRPr="00721980" w:rsidRDefault="00AA7853" w:rsidP="00A16062">
            <w:pPr>
              <w:pStyle w:val="ListParagraph"/>
              <w:rPr>
                <w:rFonts w:asciiTheme="minorHAnsi" w:hAnsiTheme="minorHAnsi"/>
                <w:b w:val="0"/>
                <w:sz w:val="20"/>
                <w:szCs w:val="20"/>
              </w:rPr>
            </w:pPr>
            <w:r w:rsidRPr="00721980">
              <w:rPr>
                <w:rFonts w:asciiTheme="minorHAnsi" w:hAnsiTheme="minorHAnsi"/>
                <w:b w:val="0"/>
                <w:sz w:val="20"/>
                <w:szCs w:val="20"/>
              </w:rPr>
              <w:t>3.</w:t>
            </w:r>
          </w:p>
        </w:tc>
        <w:tc>
          <w:tcPr>
            <w:tcW w:w="8364" w:type="dxa"/>
          </w:tcPr>
          <w:p w14:paraId="1F52ED78" w14:textId="6384F5B6" w:rsidR="00AA7853" w:rsidRPr="008F38B2" w:rsidRDefault="00AA7853" w:rsidP="005E3760">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4.  </w:t>
            </w:r>
            <w:r w:rsidR="005E3760">
              <w:rPr>
                <w:rFonts w:asciiTheme="minorHAnsi" w:hAnsiTheme="minorHAnsi"/>
                <w:sz w:val="20"/>
                <w:szCs w:val="20"/>
              </w:rPr>
              <w:t>Immediately inform the school in writing if there is a change to your child’s medical condition, insofar as it relates to allergy and the potential for an Anaphylactic reaction.  If relevant, obtain an updated ASCIA Plan for anaphylaxis</w:t>
            </w:r>
          </w:p>
        </w:tc>
      </w:tr>
      <w:tr w:rsidR="00821052" w:rsidRPr="008F38B2" w14:paraId="1E621390" w14:textId="77777777" w:rsidTr="00821052">
        <w:trPr>
          <w:cnfStyle w:val="000000100000" w:firstRow="0" w:lastRow="0" w:firstColumn="0" w:lastColumn="0" w:oddVBand="0" w:evenVBand="0" w:oddHBand="1" w:evenHBand="0" w:firstRowFirstColumn="0" w:firstRowLastColumn="0" w:lastRowFirstColumn="0" w:lastRowLastColumn="0"/>
          <w:cantSplit/>
          <w:trHeight w:val="876"/>
        </w:trPr>
        <w:tc>
          <w:tcPr>
            <w:cnfStyle w:val="001000000000" w:firstRow="0" w:lastRow="0" w:firstColumn="1" w:lastColumn="0" w:oddVBand="0" w:evenVBand="0" w:oddHBand="0" w:evenHBand="0" w:firstRowFirstColumn="0" w:firstRowLastColumn="0" w:lastRowFirstColumn="0" w:lastRowLastColumn="0"/>
            <w:tcW w:w="567" w:type="dxa"/>
          </w:tcPr>
          <w:p w14:paraId="74B76553" w14:textId="77777777" w:rsidR="00821052" w:rsidRPr="00721980" w:rsidRDefault="00821052" w:rsidP="00A16062">
            <w:pPr>
              <w:pStyle w:val="ListParagraph"/>
              <w:rPr>
                <w:rFonts w:asciiTheme="minorHAnsi" w:hAnsiTheme="minorHAnsi"/>
                <w:sz w:val="20"/>
                <w:szCs w:val="20"/>
              </w:rPr>
            </w:pPr>
          </w:p>
        </w:tc>
        <w:tc>
          <w:tcPr>
            <w:tcW w:w="8364" w:type="dxa"/>
          </w:tcPr>
          <w:p w14:paraId="3AB72062" w14:textId="159B046F" w:rsidR="00821052" w:rsidRPr="00821052" w:rsidRDefault="00821052" w:rsidP="005E3760">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21052">
              <w:rPr>
                <w:rFonts w:asciiTheme="minorHAnsi" w:hAnsiTheme="minorHAnsi" w:cstheme="minorHAnsi"/>
                <w:sz w:val="20"/>
                <w:szCs w:val="20"/>
              </w:rPr>
              <w:t xml:space="preserve">5. Replace the student’s adrenaline </w:t>
            </w:r>
            <w:r w:rsidR="00FF6F7C">
              <w:rPr>
                <w:rFonts w:asciiTheme="minorHAnsi" w:hAnsiTheme="minorHAnsi" w:cstheme="minorHAnsi"/>
                <w:sz w:val="20"/>
                <w:szCs w:val="20"/>
              </w:rPr>
              <w:t>Autoinjector</w:t>
            </w:r>
            <w:r w:rsidRPr="00821052">
              <w:rPr>
                <w:rFonts w:asciiTheme="minorHAnsi" w:hAnsiTheme="minorHAnsi" w:cstheme="minorHAnsi"/>
                <w:sz w:val="20"/>
                <w:szCs w:val="20"/>
              </w:rPr>
              <w:t xml:space="preserve"> and any other medication as needed, before their expiry date or when used.</w:t>
            </w:r>
          </w:p>
        </w:tc>
      </w:tr>
      <w:tr w:rsidR="00821052" w:rsidRPr="008F38B2" w14:paraId="679C2D23" w14:textId="77777777" w:rsidTr="00821052">
        <w:trPr>
          <w:cantSplit/>
          <w:trHeight w:val="774"/>
        </w:trPr>
        <w:tc>
          <w:tcPr>
            <w:cnfStyle w:val="001000000000" w:firstRow="0" w:lastRow="0" w:firstColumn="1" w:lastColumn="0" w:oddVBand="0" w:evenVBand="0" w:oddHBand="0" w:evenHBand="0" w:firstRowFirstColumn="0" w:firstRowLastColumn="0" w:lastRowFirstColumn="0" w:lastRowLastColumn="0"/>
            <w:tcW w:w="567" w:type="dxa"/>
          </w:tcPr>
          <w:p w14:paraId="03E5B660" w14:textId="77777777" w:rsidR="00821052" w:rsidRPr="00721980" w:rsidRDefault="00821052" w:rsidP="00A16062">
            <w:pPr>
              <w:pStyle w:val="ListParagraph"/>
              <w:rPr>
                <w:rFonts w:asciiTheme="minorHAnsi" w:hAnsiTheme="minorHAnsi"/>
                <w:sz w:val="20"/>
                <w:szCs w:val="20"/>
              </w:rPr>
            </w:pPr>
          </w:p>
        </w:tc>
        <w:tc>
          <w:tcPr>
            <w:tcW w:w="8364" w:type="dxa"/>
          </w:tcPr>
          <w:p w14:paraId="1E9224D8" w14:textId="0F1B52C8" w:rsidR="00821052" w:rsidRPr="00821052" w:rsidRDefault="00821052" w:rsidP="00821052">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21052">
              <w:rPr>
                <w:rFonts w:asciiTheme="minorHAnsi" w:hAnsiTheme="minorHAnsi" w:cstheme="minorHAnsi"/>
                <w:sz w:val="20"/>
                <w:szCs w:val="20"/>
              </w:rPr>
              <w:t xml:space="preserve">6. Assist school staff in planning and preparation for </w:t>
            </w:r>
            <w:r>
              <w:rPr>
                <w:rFonts w:asciiTheme="minorHAnsi" w:hAnsiTheme="minorHAnsi" w:cstheme="minorHAnsi"/>
                <w:sz w:val="20"/>
                <w:szCs w:val="20"/>
              </w:rPr>
              <w:t xml:space="preserve">your child </w:t>
            </w:r>
            <w:r w:rsidRPr="00821052">
              <w:rPr>
                <w:rFonts w:asciiTheme="minorHAnsi" w:hAnsiTheme="minorHAnsi" w:cstheme="minorHAnsi"/>
                <w:sz w:val="20"/>
                <w:szCs w:val="20"/>
              </w:rPr>
              <w:t>prior to camps, field trips, incursions, excursions or special events (e.g. class parties, cultural days, fetes or sport days).</w:t>
            </w:r>
          </w:p>
        </w:tc>
      </w:tr>
      <w:tr w:rsidR="00821052" w:rsidRPr="008F38B2" w14:paraId="6B0CD877" w14:textId="77777777" w:rsidTr="00821052">
        <w:trPr>
          <w:cnfStyle w:val="000000100000" w:firstRow="0" w:lastRow="0" w:firstColumn="0" w:lastColumn="0" w:oddVBand="0" w:evenVBand="0" w:oddHBand="1"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567" w:type="dxa"/>
          </w:tcPr>
          <w:p w14:paraId="6E759996" w14:textId="77777777" w:rsidR="00821052" w:rsidRPr="00721980" w:rsidRDefault="00821052" w:rsidP="00A16062">
            <w:pPr>
              <w:pStyle w:val="ListParagraph"/>
              <w:rPr>
                <w:rFonts w:asciiTheme="minorHAnsi" w:hAnsiTheme="minorHAnsi"/>
                <w:sz w:val="20"/>
                <w:szCs w:val="20"/>
              </w:rPr>
            </w:pPr>
          </w:p>
        </w:tc>
        <w:tc>
          <w:tcPr>
            <w:tcW w:w="8364" w:type="dxa"/>
          </w:tcPr>
          <w:p w14:paraId="3091F911" w14:textId="49BD5B42" w:rsidR="00821052" w:rsidRPr="00821052" w:rsidRDefault="00821052" w:rsidP="00821052">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w:t>
            </w:r>
            <w:r w:rsidRPr="00821052">
              <w:rPr>
                <w:rFonts w:asciiTheme="minorHAnsi" w:hAnsiTheme="minorHAnsi" w:cstheme="minorHAnsi"/>
                <w:sz w:val="20"/>
                <w:szCs w:val="20"/>
              </w:rPr>
              <w:t>. Inform school staff in writing of any changes to the student's emergency contact details.</w:t>
            </w:r>
          </w:p>
        </w:tc>
      </w:tr>
    </w:tbl>
    <w:p w14:paraId="6BE23249" w14:textId="77777777" w:rsidR="00533090" w:rsidRDefault="00533090" w:rsidP="00F100CC">
      <w:pPr>
        <w:pStyle w:val="NoSpacing"/>
        <w:jc w:val="center"/>
        <w:rPr>
          <w:rFonts w:ascii="Arial" w:hAnsi="Arial" w:cs="Arial"/>
          <w:b/>
          <w:color w:val="4F81BD" w:themeColor="accent1"/>
        </w:rPr>
      </w:pPr>
    </w:p>
    <w:p w14:paraId="5FB009B6" w14:textId="77777777" w:rsidR="00533090" w:rsidRDefault="00533090" w:rsidP="00F100CC">
      <w:pPr>
        <w:pStyle w:val="NoSpacing"/>
        <w:jc w:val="center"/>
        <w:rPr>
          <w:rFonts w:ascii="Arial" w:hAnsi="Arial" w:cs="Arial"/>
          <w:b/>
          <w:color w:val="4F81BD" w:themeColor="accent1"/>
        </w:rPr>
      </w:pPr>
    </w:p>
    <w:p w14:paraId="7F717A3B" w14:textId="77777777" w:rsidR="00533090" w:rsidRDefault="00533090" w:rsidP="00F100CC">
      <w:pPr>
        <w:pStyle w:val="NoSpacing"/>
        <w:jc w:val="center"/>
        <w:rPr>
          <w:rFonts w:ascii="Arial" w:hAnsi="Arial" w:cs="Arial"/>
          <w:b/>
          <w:color w:val="4F81BD" w:themeColor="accent1"/>
        </w:rPr>
      </w:pPr>
    </w:p>
    <w:p w14:paraId="4BDB9EBD" w14:textId="77777777" w:rsidR="00457FF5" w:rsidRDefault="00457FF5" w:rsidP="006F050E">
      <w:pPr>
        <w:pStyle w:val="NoSpacing"/>
        <w:rPr>
          <w:rFonts w:ascii="Arial" w:hAnsi="Arial" w:cs="Arial"/>
          <w:b/>
          <w:color w:val="4F81BD" w:themeColor="accent1"/>
        </w:rPr>
      </w:pPr>
    </w:p>
    <w:p w14:paraId="5B5C2FBE" w14:textId="39CEC155" w:rsidR="00F100CC" w:rsidRPr="000629FA" w:rsidRDefault="00F100CC" w:rsidP="006F050E">
      <w:pPr>
        <w:pStyle w:val="NoSpacing"/>
        <w:rPr>
          <w:rFonts w:ascii="Arial" w:hAnsi="Arial" w:cs="Arial"/>
          <w:b/>
          <w:color w:val="4F81BD" w:themeColor="accent1"/>
        </w:rPr>
      </w:pPr>
      <w:r w:rsidRPr="000629FA">
        <w:rPr>
          <w:rFonts w:ascii="Arial" w:hAnsi="Arial" w:cs="Arial"/>
          <w:b/>
          <w:color w:val="4F81BD" w:themeColor="accent1"/>
        </w:rPr>
        <w:lastRenderedPageBreak/>
        <w:t>Emergency Procedures to be followed by staff in the event of an</w:t>
      </w:r>
    </w:p>
    <w:p w14:paraId="7AA07C56" w14:textId="77777777" w:rsidR="00F100CC" w:rsidRPr="000629FA" w:rsidRDefault="00F100CC" w:rsidP="00F100CC">
      <w:pPr>
        <w:pStyle w:val="NoSpacing"/>
        <w:jc w:val="center"/>
        <w:rPr>
          <w:rFonts w:ascii="Arial" w:hAnsi="Arial" w:cs="Arial"/>
          <w:b/>
          <w:color w:val="4F81BD" w:themeColor="accent1"/>
        </w:rPr>
      </w:pPr>
      <w:r w:rsidRPr="000629FA">
        <w:rPr>
          <w:rFonts w:ascii="Arial" w:hAnsi="Arial" w:cs="Arial"/>
          <w:b/>
          <w:color w:val="4F81BD" w:themeColor="accent1"/>
        </w:rPr>
        <w:t>Anaphylactic Reaction</w:t>
      </w:r>
    </w:p>
    <w:p w14:paraId="79CEFA28" w14:textId="77777777" w:rsidR="00F100CC" w:rsidRDefault="00F100CC" w:rsidP="00F100CC">
      <w:pPr>
        <w:pStyle w:val="NoSpacing"/>
        <w:rPr>
          <w:rFonts w:ascii="Arial" w:hAnsi="Arial" w:cs="Arial"/>
          <w:color w:val="4F81BD" w:themeColor="accent1"/>
        </w:rPr>
      </w:pPr>
    </w:p>
    <w:p w14:paraId="145FC7BF" w14:textId="77777777" w:rsidR="00F100CC" w:rsidRDefault="00F100CC" w:rsidP="00F100CC">
      <w:pPr>
        <w:pStyle w:val="NoSpacing"/>
        <w:rPr>
          <w:rFonts w:ascii="Arial" w:hAnsi="Arial" w:cs="Arial"/>
          <w:color w:val="4F81BD" w:themeColor="accent1"/>
        </w:rPr>
      </w:pPr>
    </w:p>
    <w:p w14:paraId="397E9D90" w14:textId="77777777" w:rsidR="00F100CC" w:rsidRPr="00F23110" w:rsidRDefault="00F100CC" w:rsidP="00F100CC">
      <w:pPr>
        <w:pStyle w:val="NoSpacing"/>
        <w:rPr>
          <w:rFonts w:ascii="Arial" w:hAnsi="Arial" w:cs="Arial"/>
          <w:b/>
          <w:color w:val="548DD4" w:themeColor="text2" w:themeTint="99"/>
        </w:rPr>
      </w:pPr>
      <w:r w:rsidRPr="00F23110">
        <w:rPr>
          <w:rFonts w:ascii="Arial" w:hAnsi="Arial" w:cs="Arial"/>
          <w:b/>
          <w:color w:val="548DD4" w:themeColor="text2" w:themeTint="99"/>
        </w:rPr>
        <w:t>Classroom / Yard</w:t>
      </w:r>
    </w:p>
    <w:p w14:paraId="496F7979" w14:textId="77777777" w:rsidR="00F100CC" w:rsidRDefault="00F100CC" w:rsidP="00F100CC">
      <w:pPr>
        <w:rPr>
          <w:rFonts w:ascii="Arial" w:hAnsi="Arial" w:cs="Arial"/>
          <w:color w:val="4F81BD" w:themeColor="accent1"/>
        </w:rPr>
      </w:pPr>
    </w:p>
    <w:p w14:paraId="549400D4" w14:textId="77777777" w:rsidR="00F100CC" w:rsidRDefault="00F100CC" w:rsidP="00F100CC">
      <w:pPr>
        <w:rPr>
          <w:rFonts w:ascii="Arial" w:hAnsi="Arial" w:cs="Arial"/>
          <w:color w:val="4F81BD" w:themeColor="accent1"/>
        </w:rPr>
      </w:pPr>
      <w:r>
        <w:rPr>
          <w:noProof/>
        </w:rPr>
        <w:drawing>
          <wp:inline distT="0" distB="0" distL="0" distR="0" wp14:anchorId="232C410D" wp14:editId="672798B3">
            <wp:extent cx="6191250" cy="5581650"/>
            <wp:effectExtent l="38100" t="0" r="762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CF0B81B" w14:textId="77777777" w:rsidR="00F100CC" w:rsidRDefault="00F100CC" w:rsidP="00F100CC">
      <w:pPr>
        <w:rPr>
          <w:rFonts w:ascii="Arial" w:hAnsi="Arial" w:cs="Arial"/>
          <w:b/>
          <w:color w:val="548DD4" w:themeColor="text2" w:themeTint="99"/>
        </w:rPr>
      </w:pPr>
    </w:p>
    <w:p w14:paraId="49D3BDA6" w14:textId="77777777" w:rsidR="00F100CC" w:rsidRDefault="00F100CC" w:rsidP="00F100CC">
      <w:pPr>
        <w:rPr>
          <w:rFonts w:ascii="Arial" w:hAnsi="Arial" w:cs="Arial"/>
          <w:b/>
          <w:color w:val="548DD4" w:themeColor="text2" w:themeTint="99"/>
        </w:rPr>
      </w:pPr>
    </w:p>
    <w:p w14:paraId="5B1F5AFA" w14:textId="77777777" w:rsidR="00A02DDA" w:rsidRDefault="00A02DDA" w:rsidP="00F100CC">
      <w:pPr>
        <w:rPr>
          <w:rFonts w:ascii="Arial" w:hAnsi="Arial" w:cs="Arial"/>
          <w:b/>
          <w:color w:val="548DD4" w:themeColor="text2" w:themeTint="99"/>
        </w:rPr>
      </w:pPr>
    </w:p>
    <w:p w14:paraId="5CF20235" w14:textId="77777777" w:rsidR="00B73718" w:rsidRDefault="00B73718" w:rsidP="00F100CC">
      <w:pPr>
        <w:rPr>
          <w:rFonts w:ascii="Arial" w:hAnsi="Arial" w:cs="Arial"/>
          <w:b/>
          <w:color w:val="548DD4" w:themeColor="text2" w:themeTint="99"/>
        </w:rPr>
      </w:pPr>
    </w:p>
    <w:p w14:paraId="4B4B9FD8" w14:textId="77777777" w:rsidR="00B73718" w:rsidRDefault="00B73718" w:rsidP="00F100CC">
      <w:pPr>
        <w:rPr>
          <w:rFonts w:ascii="Arial" w:hAnsi="Arial" w:cs="Arial"/>
          <w:b/>
          <w:color w:val="548DD4" w:themeColor="text2" w:themeTint="99"/>
        </w:rPr>
      </w:pPr>
    </w:p>
    <w:p w14:paraId="2F3FED39" w14:textId="77777777" w:rsidR="00B73718" w:rsidRDefault="00B73718" w:rsidP="00F100CC">
      <w:pPr>
        <w:rPr>
          <w:rFonts w:ascii="Arial" w:hAnsi="Arial" w:cs="Arial"/>
          <w:b/>
          <w:color w:val="548DD4" w:themeColor="text2" w:themeTint="99"/>
        </w:rPr>
      </w:pPr>
    </w:p>
    <w:p w14:paraId="427C6FAF" w14:textId="77777777" w:rsidR="00B73718" w:rsidRDefault="00B73718" w:rsidP="00F100CC">
      <w:pPr>
        <w:rPr>
          <w:rFonts w:ascii="Arial" w:hAnsi="Arial" w:cs="Arial"/>
          <w:b/>
          <w:color w:val="548DD4" w:themeColor="text2" w:themeTint="99"/>
        </w:rPr>
      </w:pPr>
    </w:p>
    <w:p w14:paraId="3AD56D75" w14:textId="77777777" w:rsidR="00B73718" w:rsidRDefault="00B73718" w:rsidP="00F100CC">
      <w:pPr>
        <w:rPr>
          <w:rFonts w:ascii="Arial" w:hAnsi="Arial" w:cs="Arial"/>
          <w:b/>
          <w:color w:val="548DD4" w:themeColor="text2" w:themeTint="99"/>
        </w:rPr>
      </w:pPr>
    </w:p>
    <w:p w14:paraId="28D4F606" w14:textId="77777777" w:rsidR="00B73718" w:rsidRDefault="00B73718" w:rsidP="00F100CC">
      <w:pPr>
        <w:rPr>
          <w:rFonts w:ascii="Arial" w:hAnsi="Arial" w:cs="Arial"/>
          <w:b/>
          <w:color w:val="548DD4" w:themeColor="text2" w:themeTint="99"/>
        </w:rPr>
      </w:pPr>
    </w:p>
    <w:p w14:paraId="0CEF19D3" w14:textId="77777777" w:rsidR="00B73718" w:rsidRDefault="00B73718" w:rsidP="00F100CC">
      <w:pPr>
        <w:rPr>
          <w:rFonts w:ascii="Arial" w:hAnsi="Arial" w:cs="Arial"/>
          <w:b/>
          <w:color w:val="548DD4" w:themeColor="text2" w:themeTint="99"/>
        </w:rPr>
      </w:pPr>
    </w:p>
    <w:p w14:paraId="4BBE7EBB" w14:textId="77777777" w:rsidR="00B73718" w:rsidRDefault="00B73718" w:rsidP="00F100CC">
      <w:pPr>
        <w:rPr>
          <w:rFonts w:ascii="Arial" w:hAnsi="Arial" w:cs="Arial"/>
          <w:b/>
          <w:color w:val="548DD4" w:themeColor="text2" w:themeTint="99"/>
        </w:rPr>
      </w:pPr>
    </w:p>
    <w:p w14:paraId="6610A5EC" w14:textId="77777777" w:rsidR="00B73718" w:rsidRDefault="00B73718" w:rsidP="00F100CC">
      <w:pPr>
        <w:rPr>
          <w:rFonts w:ascii="Arial" w:hAnsi="Arial" w:cs="Arial"/>
          <w:b/>
          <w:color w:val="548DD4" w:themeColor="text2" w:themeTint="99"/>
        </w:rPr>
      </w:pPr>
    </w:p>
    <w:p w14:paraId="4B8C66C4" w14:textId="77777777" w:rsidR="00BF73CE" w:rsidRDefault="00BF73CE" w:rsidP="00BF73CE">
      <w:pPr>
        <w:rPr>
          <w:rFonts w:ascii="Arial" w:hAnsi="Arial" w:cs="Arial"/>
          <w:b/>
          <w:color w:val="548DD4" w:themeColor="text2" w:themeTint="99"/>
        </w:rPr>
      </w:pPr>
      <w:r w:rsidRPr="00F23110">
        <w:rPr>
          <w:rFonts w:ascii="Arial" w:hAnsi="Arial" w:cs="Arial"/>
          <w:b/>
          <w:color w:val="548DD4" w:themeColor="text2" w:themeTint="99"/>
        </w:rPr>
        <w:lastRenderedPageBreak/>
        <w:t>Excursions / Camps</w:t>
      </w:r>
    </w:p>
    <w:p w14:paraId="17E35B20" w14:textId="6D87989A" w:rsidR="00B73718" w:rsidRDefault="00B73718" w:rsidP="00F100CC">
      <w:pPr>
        <w:rPr>
          <w:rFonts w:ascii="Arial" w:hAnsi="Arial" w:cs="Arial"/>
          <w:b/>
          <w:color w:val="548DD4" w:themeColor="text2" w:themeTint="99"/>
        </w:rPr>
      </w:pPr>
    </w:p>
    <w:p w14:paraId="082B98E5" w14:textId="77777777" w:rsidR="00B73718" w:rsidRDefault="00B73718" w:rsidP="00F100CC">
      <w:pPr>
        <w:rPr>
          <w:rFonts w:ascii="Arial" w:hAnsi="Arial" w:cs="Arial"/>
          <w:b/>
          <w:color w:val="548DD4" w:themeColor="text2" w:themeTint="99"/>
        </w:rPr>
      </w:pPr>
    </w:p>
    <w:p w14:paraId="0B953A7F" w14:textId="05BF2807" w:rsidR="00B73718" w:rsidRDefault="00DA1ACC" w:rsidP="00F100CC">
      <w:pPr>
        <w:rPr>
          <w:rFonts w:ascii="Arial" w:hAnsi="Arial" w:cs="Arial"/>
          <w:b/>
          <w:color w:val="548DD4" w:themeColor="text2" w:themeTint="99"/>
        </w:rPr>
      </w:pPr>
      <w:r>
        <w:rPr>
          <w:noProof/>
        </w:rPr>
        <w:drawing>
          <wp:inline distT="0" distB="0" distL="0" distR="0" wp14:anchorId="116F5224" wp14:editId="053125D8">
            <wp:extent cx="5731510" cy="5323840"/>
            <wp:effectExtent l="19050" t="0" r="977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8666F4F" w14:textId="77777777" w:rsidR="00F100CC" w:rsidRDefault="00F100CC" w:rsidP="00F100CC">
      <w:pPr>
        <w:rPr>
          <w:rFonts w:ascii="Arial" w:hAnsi="Arial" w:cs="Arial"/>
          <w:b/>
          <w:color w:val="548DD4" w:themeColor="text2" w:themeTint="99"/>
        </w:rPr>
      </w:pPr>
    </w:p>
    <w:p w14:paraId="4CC8ED0F" w14:textId="77777777" w:rsidR="00F100CC" w:rsidRDefault="00F100CC" w:rsidP="00F100CC"/>
    <w:p w14:paraId="533B3D9A" w14:textId="77777777" w:rsidR="00F100CC" w:rsidRPr="00F23110" w:rsidRDefault="00F100CC" w:rsidP="00F100CC">
      <w:pPr>
        <w:rPr>
          <w:rFonts w:ascii="Arial" w:hAnsi="Arial" w:cs="Arial"/>
          <w:b/>
          <w:color w:val="548DD4" w:themeColor="text2" w:themeTint="99"/>
        </w:rPr>
      </w:pPr>
    </w:p>
    <w:p w14:paraId="22B71F07" w14:textId="77777777" w:rsidR="00F100CC" w:rsidRPr="000629FA" w:rsidRDefault="00F100CC" w:rsidP="00F100CC">
      <w:pPr>
        <w:rPr>
          <w:rFonts w:asciiTheme="minorHAnsi" w:hAnsiTheme="minorHAnsi"/>
          <w:color w:val="548DD4" w:themeColor="text2" w:themeTint="99"/>
        </w:rPr>
      </w:pPr>
    </w:p>
    <w:p w14:paraId="662E2077" w14:textId="3368BF96" w:rsidR="00F100CC" w:rsidRDefault="0067679C" w:rsidP="00F100CC">
      <w:pPr>
        <w:spacing w:after="200" w:line="276" w:lineRule="auto"/>
        <w:ind w:left="720"/>
        <w:rPr>
          <w:rFonts w:asciiTheme="minorHAnsi" w:eastAsia="Open Sans" w:hAnsiTheme="minorHAnsi"/>
          <w:sz w:val="20"/>
          <w:szCs w:val="20"/>
        </w:rPr>
      </w:pPr>
      <w:r>
        <w:rPr>
          <w:noProof/>
        </w:rPr>
        <w:drawing>
          <wp:inline distT="0" distB="0" distL="0" distR="0" wp14:anchorId="548ABDED" wp14:editId="6B3339F6">
            <wp:extent cx="5172075" cy="1504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72075" cy="1504950"/>
                    </a:xfrm>
                    <a:prstGeom prst="rect">
                      <a:avLst/>
                    </a:prstGeom>
                  </pic:spPr>
                </pic:pic>
              </a:graphicData>
            </a:graphic>
          </wp:inline>
        </w:drawing>
      </w:r>
    </w:p>
    <w:p w14:paraId="12A055AB" w14:textId="77777777" w:rsidR="00F100CC" w:rsidRDefault="00F100CC" w:rsidP="00F100CC">
      <w:pPr>
        <w:spacing w:after="200" w:line="276" w:lineRule="auto"/>
        <w:ind w:left="720"/>
        <w:rPr>
          <w:rFonts w:asciiTheme="minorHAnsi" w:eastAsia="Open Sans" w:hAnsiTheme="minorHAnsi"/>
          <w:sz w:val="20"/>
          <w:szCs w:val="20"/>
        </w:rPr>
      </w:pPr>
    </w:p>
    <w:p w14:paraId="2C032BD5" w14:textId="77777777" w:rsidR="00F100CC" w:rsidRDefault="00F100CC" w:rsidP="00F100CC">
      <w:pPr>
        <w:spacing w:after="200" w:line="276" w:lineRule="auto"/>
        <w:ind w:left="720"/>
        <w:rPr>
          <w:rFonts w:asciiTheme="minorHAnsi" w:eastAsia="Open Sans" w:hAnsiTheme="minorHAnsi"/>
          <w:sz w:val="20"/>
          <w:szCs w:val="20"/>
        </w:rPr>
      </w:pPr>
      <w:r>
        <w:rPr>
          <w:rFonts w:asciiTheme="minorHAnsi" w:eastAsia="Open Sans" w:hAnsiTheme="minorHAnsi"/>
          <w:sz w:val="20"/>
          <w:szCs w:val="20"/>
        </w:rPr>
        <w:tab/>
      </w:r>
    </w:p>
    <w:p w14:paraId="10B55263" w14:textId="77777777" w:rsidR="00F100CC" w:rsidRDefault="00F100CC" w:rsidP="00F100CC">
      <w:pPr>
        <w:spacing w:after="200" w:line="276" w:lineRule="auto"/>
        <w:ind w:left="720"/>
        <w:rPr>
          <w:rFonts w:asciiTheme="minorHAnsi" w:eastAsia="Open Sans" w:hAnsiTheme="minorHAnsi"/>
          <w:sz w:val="20"/>
          <w:szCs w:val="20"/>
        </w:rPr>
      </w:pPr>
    </w:p>
    <w:p w14:paraId="697A1828" w14:textId="32FE6575" w:rsidR="00F100CC" w:rsidRPr="0067679C" w:rsidRDefault="00F100CC" w:rsidP="00F100CC">
      <w:pPr>
        <w:rPr>
          <w:rFonts w:asciiTheme="minorHAnsi" w:hAnsiTheme="minorHAnsi"/>
          <w:sz w:val="20"/>
          <w:szCs w:val="20"/>
        </w:rPr>
      </w:pPr>
      <w:r>
        <w:rPr>
          <w:b/>
          <w:i/>
          <w:noProof/>
          <w:sz w:val="20"/>
          <w:szCs w:val="20"/>
        </w:rPr>
        <mc:AlternateContent>
          <mc:Choice Requires="wps">
            <w:drawing>
              <wp:anchor distT="0" distB="0" distL="114300" distR="114300" simplePos="0" relativeHeight="251659264" behindDoc="0" locked="0" layoutInCell="1" allowOverlap="1" wp14:anchorId="6FA4FCFF" wp14:editId="278AA492">
                <wp:simplePos x="0" y="0"/>
                <wp:positionH relativeFrom="column">
                  <wp:posOffset>396875</wp:posOffset>
                </wp:positionH>
                <wp:positionV relativeFrom="paragraph">
                  <wp:posOffset>6985</wp:posOffset>
                </wp:positionV>
                <wp:extent cx="6362700" cy="79057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1369" w14:textId="77777777" w:rsidR="00F100CC" w:rsidRPr="00477A6E" w:rsidRDefault="00F100CC" w:rsidP="00F100CC">
                            <w:pPr>
                              <w:rPr>
                                <w:rFonts w:ascii="Berlin Sans FB" w:hAnsi="Berlin Sans FB"/>
                                <w:color w:val="00008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4FCFF" id="_x0000_t202" coordsize="21600,21600" o:spt="202" path="m,l,21600r21600,l21600,xe">
                <v:stroke joinstyle="miter"/>
                <v:path gradientshapeok="t" o:connecttype="rect"/>
              </v:shapetype>
              <v:shape id="Text Box 4" o:spid="_x0000_s1026" type="#_x0000_t202" style="position:absolute;margin-left:31.25pt;margin-top:.55pt;width:501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l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TyySaBWCqwDZLg3gW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" filled="f" stroked="f">
                <v:textbox>
                  <w:txbxContent>
                    <w:p w14:paraId="13FD1369" w14:textId="77777777" w:rsidR="00F100CC" w:rsidRPr="00477A6E" w:rsidRDefault="00F100CC" w:rsidP="00F100CC">
                      <w:pPr>
                        <w:rPr>
                          <w:rFonts w:ascii="Berlin Sans FB" w:hAnsi="Berlin Sans FB"/>
                          <w:color w:val="000086"/>
                        </w:rPr>
                      </w:pPr>
                    </w:p>
                  </w:txbxContent>
                </v:textbox>
              </v:shape>
            </w:pict>
          </mc:Fallback>
        </mc:AlternateContent>
      </w:r>
      <w:r>
        <w:rPr>
          <w:rFonts w:asciiTheme="minorHAnsi" w:hAnsiTheme="minorHAnsi"/>
          <w:b/>
          <w:color w:val="244061" w:themeColor="accent1" w:themeShade="80"/>
          <w:sz w:val="52"/>
          <w:szCs w:val="52"/>
          <w:u w:val="single"/>
        </w:rPr>
        <w:t>Locations of Epi Pens &amp; Defibrillators</w:t>
      </w:r>
    </w:p>
    <w:p w14:paraId="0BFDA461" w14:textId="77777777" w:rsidR="00F100CC" w:rsidRDefault="00F100CC" w:rsidP="00F100CC"/>
    <w:tbl>
      <w:tblPr>
        <w:tblStyle w:val="TableGrid"/>
        <w:tblW w:w="0" w:type="auto"/>
        <w:tblLook w:val="04A0" w:firstRow="1" w:lastRow="0" w:firstColumn="1" w:lastColumn="0" w:noHBand="0" w:noVBand="1"/>
      </w:tblPr>
      <w:tblGrid>
        <w:gridCol w:w="2394"/>
        <w:gridCol w:w="2247"/>
        <w:gridCol w:w="1450"/>
        <w:gridCol w:w="2925"/>
      </w:tblGrid>
      <w:tr w:rsidR="00F100CC" w14:paraId="10CF17F7" w14:textId="77777777" w:rsidTr="00A16062">
        <w:tc>
          <w:tcPr>
            <w:tcW w:w="2394" w:type="dxa"/>
          </w:tcPr>
          <w:p w14:paraId="1C97DBA8" w14:textId="77777777" w:rsidR="00F100CC" w:rsidRPr="00A84C02" w:rsidRDefault="00F100CC" w:rsidP="00A16062">
            <w:pPr>
              <w:jc w:val="center"/>
              <w:rPr>
                <w:rFonts w:asciiTheme="minorHAnsi" w:hAnsiTheme="minorHAnsi" w:cstheme="minorHAnsi"/>
                <w:b/>
                <w:color w:val="244061" w:themeColor="accent1" w:themeShade="80"/>
              </w:rPr>
            </w:pPr>
          </w:p>
          <w:p w14:paraId="08D27B46" w14:textId="77777777" w:rsidR="00F100CC" w:rsidRPr="00A84C02" w:rsidRDefault="00F100CC" w:rsidP="00A16062">
            <w:pPr>
              <w:jc w:val="center"/>
              <w:rPr>
                <w:rFonts w:asciiTheme="minorHAnsi" w:hAnsiTheme="minorHAnsi" w:cstheme="minorHAnsi"/>
                <w:b/>
                <w:color w:val="244061" w:themeColor="accent1" w:themeShade="80"/>
              </w:rPr>
            </w:pPr>
            <w:r w:rsidRPr="00A84C02">
              <w:rPr>
                <w:rFonts w:asciiTheme="minorHAnsi" w:hAnsiTheme="minorHAnsi" w:cstheme="minorHAnsi"/>
                <w:b/>
                <w:color w:val="244061" w:themeColor="accent1" w:themeShade="80"/>
              </w:rPr>
              <w:t>Room/Area</w:t>
            </w:r>
          </w:p>
        </w:tc>
        <w:tc>
          <w:tcPr>
            <w:tcW w:w="2247" w:type="dxa"/>
          </w:tcPr>
          <w:p w14:paraId="0DCFEB99" w14:textId="77777777" w:rsidR="00F100CC" w:rsidRPr="00A84C02" w:rsidRDefault="00F100CC" w:rsidP="00A16062">
            <w:pPr>
              <w:jc w:val="center"/>
              <w:rPr>
                <w:rFonts w:asciiTheme="minorHAnsi" w:hAnsiTheme="minorHAnsi" w:cstheme="minorHAnsi"/>
                <w:b/>
                <w:color w:val="244061" w:themeColor="accent1" w:themeShade="80"/>
              </w:rPr>
            </w:pPr>
          </w:p>
          <w:p w14:paraId="7C8E04C6" w14:textId="77777777" w:rsidR="00F100CC" w:rsidRPr="00A84C02" w:rsidRDefault="00F100CC" w:rsidP="00A16062">
            <w:pPr>
              <w:jc w:val="center"/>
              <w:rPr>
                <w:rFonts w:asciiTheme="minorHAnsi" w:hAnsiTheme="minorHAnsi" w:cstheme="minorHAnsi"/>
                <w:b/>
                <w:color w:val="244061" w:themeColor="accent1" w:themeShade="80"/>
              </w:rPr>
            </w:pPr>
            <w:r w:rsidRPr="00A84C02">
              <w:rPr>
                <w:rFonts w:asciiTheme="minorHAnsi" w:hAnsiTheme="minorHAnsi" w:cstheme="minorHAnsi"/>
                <w:b/>
                <w:color w:val="244061" w:themeColor="accent1" w:themeShade="80"/>
              </w:rPr>
              <w:t>Epi-Pen</w:t>
            </w:r>
          </w:p>
        </w:tc>
        <w:tc>
          <w:tcPr>
            <w:tcW w:w="1450" w:type="dxa"/>
          </w:tcPr>
          <w:p w14:paraId="6F5A28F9" w14:textId="77777777" w:rsidR="00F100CC" w:rsidRPr="00A84C02" w:rsidRDefault="00F100CC" w:rsidP="00A16062">
            <w:pPr>
              <w:jc w:val="center"/>
              <w:rPr>
                <w:rFonts w:asciiTheme="minorHAnsi" w:hAnsiTheme="minorHAnsi" w:cstheme="minorHAnsi"/>
                <w:b/>
                <w:color w:val="244061" w:themeColor="accent1" w:themeShade="80"/>
              </w:rPr>
            </w:pPr>
          </w:p>
          <w:p w14:paraId="70E2BAD6" w14:textId="77777777" w:rsidR="00F100CC" w:rsidRPr="00A84C02" w:rsidRDefault="00F100CC" w:rsidP="00A16062">
            <w:pPr>
              <w:jc w:val="center"/>
              <w:rPr>
                <w:rFonts w:asciiTheme="minorHAnsi" w:hAnsiTheme="minorHAnsi" w:cstheme="minorHAnsi"/>
                <w:b/>
                <w:color w:val="244061" w:themeColor="accent1" w:themeShade="80"/>
              </w:rPr>
            </w:pPr>
            <w:r w:rsidRPr="00A84C02">
              <w:rPr>
                <w:rFonts w:asciiTheme="minorHAnsi" w:hAnsiTheme="minorHAnsi" w:cstheme="minorHAnsi"/>
                <w:b/>
                <w:color w:val="244061" w:themeColor="accent1" w:themeShade="80"/>
              </w:rPr>
              <w:t>De</w:t>
            </w:r>
            <w:r>
              <w:rPr>
                <w:rFonts w:asciiTheme="minorHAnsi" w:hAnsiTheme="minorHAnsi" w:cstheme="minorHAnsi"/>
                <w:b/>
                <w:color w:val="244061" w:themeColor="accent1" w:themeShade="80"/>
              </w:rPr>
              <w:t>fibrillator</w:t>
            </w:r>
          </w:p>
        </w:tc>
        <w:tc>
          <w:tcPr>
            <w:tcW w:w="2925" w:type="dxa"/>
          </w:tcPr>
          <w:p w14:paraId="4526909D" w14:textId="77777777" w:rsidR="00F100CC" w:rsidRDefault="00F100CC" w:rsidP="00A16062">
            <w:pPr>
              <w:jc w:val="center"/>
              <w:rPr>
                <w:rFonts w:asciiTheme="minorHAnsi" w:hAnsiTheme="minorHAnsi" w:cstheme="minorHAnsi"/>
                <w:b/>
                <w:color w:val="244061" w:themeColor="accent1" w:themeShade="80"/>
              </w:rPr>
            </w:pPr>
          </w:p>
          <w:p w14:paraId="7386AE06" w14:textId="77777777" w:rsidR="00F100CC" w:rsidRPr="00A84C02" w:rsidRDefault="00F100CC" w:rsidP="00A16062">
            <w:pPr>
              <w:jc w:val="center"/>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Internal phone numbers</w:t>
            </w:r>
          </w:p>
        </w:tc>
      </w:tr>
      <w:tr w:rsidR="00F100CC" w14:paraId="16D6C51C" w14:textId="77777777" w:rsidTr="00A16062">
        <w:tc>
          <w:tcPr>
            <w:tcW w:w="2394" w:type="dxa"/>
          </w:tcPr>
          <w:p w14:paraId="73D714E7"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sz w:val="20"/>
                <w:szCs w:val="20"/>
              </w:rPr>
              <w:t>General office</w:t>
            </w:r>
          </w:p>
        </w:tc>
        <w:tc>
          <w:tcPr>
            <w:tcW w:w="2247" w:type="dxa"/>
          </w:tcPr>
          <w:p w14:paraId="1D49C846" w14:textId="77777777" w:rsidR="00F100CC" w:rsidRPr="00F51ACE" w:rsidRDefault="00F100CC" w:rsidP="00A16062">
            <w:pPr>
              <w:rPr>
                <w:rFonts w:asciiTheme="minorHAnsi" w:hAnsiTheme="minorHAnsi" w:cstheme="minorHAnsi"/>
                <w:sz w:val="20"/>
                <w:szCs w:val="20"/>
              </w:rPr>
            </w:pPr>
          </w:p>
        </w:tc>
        <w:tc>
          <w:tcPr>
            <w:tcW w:w="1450" w:type="dxa"/>
          </w:tcPr>
          <w:p w14:paraId="3294DDB4" w14:textId="77777777" w:rsidR="00F100CC" w:rsidRPr="00F51ACE" w:rsidRDefault="00F100CC" w:rsidP="00A16062">
            <w:pPr>
              <w:rPr>
                <w:sz w:val="20"/>
                <w:szCs w:val="20"/>
              </w:rPr>
            </w:pPr>
          </w:p>
        </w:tc>
        <w:tc>
          <w:tcPr>
            <w:tcW w:w="2925" w:type="dxa"/>
          </w:tcPr>
          <w:p w14:paraId="140A05AE" w14:textId="77777777" w:rsidR="00F100CC" w:rsidRPr="00BA1A60" w:rsidRDefault="00F100CC" w:rsidP="00A16062">
            <w:pPr>
              <w:rPr>
                <w:rFonts w:asciiTheme="minorHAnsi" w:hAnsiTheme="minorHAnsi" w:cstheme="minorHAnsi"/>
                <w:sz w:val="20"/>
                <w:szCs w:val="20"/>
              </w:rPr>
            </w:pPr>
          </w:p>
          <w:p w14:paraId="5F889C08" w14:textId="77777777" w:rsidR="00F100CC" w:rsidRPr="00BA1A60" w:rsidRDefault="00F100CC" w:rsidP="00A16062">
            <w:pPr>
              <w:rPr>
                <w:rFonts w:asciiTheme="minorHAnsi" w:hAnsiTheme="minorHAnsi" w:cstheme="minorHAnsi"/>
                <w:sz w:val="20"/>
                <w:szCs w:val="20"/>
              </w:rPr>
            </w:pPr>
            <w:r w:rsidRPr="00BA1A60">
              <w:rPr>
                <w:rFonts w:asciiTheme="minorHAnsi" w:hAnsiTheme="minorHAnsi" w:cstheme="minorHAnsi"/>
                <w:sz w:val="20"/>
                <w:szCs w:val="20"/>
              </w:rPr>
              <w:t>170, 139, 131, 120, 130</w:t>
            </w:r>
          </w:p>
        </w:tc>
      </w:tr>
      <w:tr w:rsidR="00F100CC" w14:paraId="4EC78646" w14:textId="77777777" w:rsidTr="00A16062">
        <w:tc>
          <w:tcPr>
            <w:tcW w:w="2394" w:type="dxa"/>
          </w:tcPr>
          <w:p w14:paraId="485493B8" w14:textId="77777777" w:rsidR="00F100CC" w:rsidRPr="00F51ACE" w:rsidRDefault="00F100CC" w:rsidP="00A16062">
            <w:pPr>
              <w:rPr>
                <w:rFonts w:asciiTheme="minorHAnsi" w:hAnsiTheme="minorHAnsi" w:cstheme="minorHAnsi"/>
                <w:sz w:val="20"/>
                <w:szCs w:val="20"/>
              </w:rPr>
            </w:pPr>
          </w:p>
          <w:p w14:paraId="6FB3DDCC"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sz w:val="20"/>
                <w:szCs w:val="20"/>
              </w:rPr>
              <w:t>Sick Bay</w:t>
            </w:r>
          </w:p>
        </w:tc>
        <w:tc>
          <w:tcPr>
            <w:tcW w:w="2247" w:type="dxa"/>
          </w:tcPr>
          <w:p w14:paraId="6250C0C9"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sz w:val="20"/>
                <w:szCs w:val="20"/>
              </w:rPr>
              <w:t>Students’ own pens &amp; School pens</w:t>
            </w:r>
          </w:p>
        </w:tc>
        <w:tc>
          <w:tcPr>
            <w:tcW w:w="1450" w:type="dxa"/>
          </w:tcPr>
          <w:p w14:paraId="4F00CB97" w14:textId="77777777" w:rsidR="00F100CC" w:rsidRPr="00F51ACE" w:rsidRDefault="00F100CC" w:rsidP="00A16062">
            <w:pPr>
              <w:rPr>
                <w:sz w:val="20"/>
                <w:szCs w:val="20"/>
              </w:rPr>
            </w:pPr>
            <w:r w:rsidRPr="00F51ACE">
              <w:rPr>
                <w:noProof/>
                <w:color w:val="0000FF"/>
                <w:sz w:val="20"/>
                <w:szCs w:val="20"/>
              </w:rPr>
              <w:drawing>
                <wp:inline distT="0" distB="0" distL="0" distR="0" wp14:anchorId="6927D9C5" wp14:editId="38DA505B">
                  <wp:extent cx="381000" cy="295275"/>
                  <wp:effectExtent l="0" t="0" r="0" b="0"/>
                  <wp:docPr id="8" name="Picture 8"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c>
          <w:tcPr>
            <w:tcW w:w="2925" w:type="dxa"/>
          </w:tcPr>
          <w:p w14:paraId="6C8F4143" w14:textId="77777777" w:rsidR="00F100CC" w:rsidRPr="00BA1A60" w:rsidRDefault="00F100CC" w:rsidP="00A16062">
            <w:pPr>
              <w:rPr>
                <w:rFonts w:asciiTheme="minorHAnsi" w:hAnsiTheme="minorHAnsi" w:cstheme="minorHAnsi"/>
                <w:noProof/>
                <w:color w:val="0000FF"/>
                <w:sz w:val="20"/>
                <w:szCs w:val="20"/>
              </w:rPr>
            </w:pPr>
          </w:p>
        </w:tc>
      </w:tr>
      <w:tr w:rsidR="00F100CC" w14:paraId="4169A71B" w14:textId="77777777" w:rsidTr="00A16062">
        <w:tc>
          <w:tcPr>
            <w:tcW w:w="2394" w:type="dxa"/>
          </w:tcPr>
          <w:p w14:paraId="57770AAA" w14:textId="77777777" w:rsidR="00F100CC" w:rsidRPr="00F51ACE" w:rsidRDefault="00F100CC" w:rsidP="00A16062">
            <w:pPr>
              <w:rPr>
                <w:rFonts w:asciiTheme="minorHAnsi" w:hAnsiTheme="minorHAnsi" w:cstheme="minorHAnsi"/>
                <w:sz w:val="20"/>
                <w:szCs w:val="20"/>
              </w:rPr>
            </w:pPr>
          </w:p>
          <w:p w14:paraId="0CE0F06E"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sz w:val="20"/>
                <w:szCs w:val="20"/>
              </w:rPr>
              <w:t>Library</w:t>
            </w:r>
          </w:p>
        </w:tc>
        <w:tc>
          <w:tcPr>
            <w:tcW w:w="2247" w:type="dxa"/>
          </w:tcPr>
          <w:p w14:paraId="2C74692E"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noProof/>
                <w:color w:val="0000FF"/>
                <w:sz w:val="20"/>
                <w:szCs w:val="20"/>
              </w:rPr>
              <w:drawing>
                <wp:inline distT="0" distB="0" distL="0" distR="0" wp14:anchorId="2A497B37" wp14:editId="6008C3BF">
                  <wp:extent cx="381000" cy="295275"/>
                  <wp:effectExtent l="0" t="0" r="0" b="0"/>
                  <wp:docPr id="9" name="Picture 9"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00B73718">
              <w:rPr>
                <w:rFonts w:asciiTheme="minorHAnsi" w:hAnsiTheme="minorHAnsi" w:cstheme="minorHAnsi"/>
                <w:sz w:val="20"/>
                <w:szCs w:val="20"/>
              </w:rPr>
              <w:t>School Pen</w:t>
            </w:r>
          </w:p>
        </w:tc>
        <w:tc>
          <w:tcPr>
            <w:tcW w:w="1450" w:type="dxa"/>
          </w:tcPr>
          <w:p w14:paraId="08F3CC8D" w14:textId="77777777" w:rsidR="00F100CC" w:rsidRPr="00F51ACE" w:rsidRDefault="00F100CC" w:rsidP="00A16062">
            <w:pPr>
              <w:rPr>
                <w:sz w:val="20"/>
                <w:szCs w:val="20"/>
              </w:rPr>
            </w:pPr>
          </w:p>
        </w:tc>
        <w:tc>
          <w:tcPr>
            <w:tcW w:w="2925" w:type="dxa"/>
          </w:tcPr>
          <w:p w14:paraId="0BFAF19A" w14:textId="77777777" w:rsidR="00F100CC" w:rsidRPr="00BA1A60" w:rsidRDefault="00F100CC" w:rsidP="00A16062">
            <w:pPr>
              <w:rPr>
                <w:rFonts w:asciiTheme="minorHAnsi" w:hAnsiTheme="minorHAnsi" w:cstheme="minorHAnsi"/>
                <w:sz w:val="20"/>
                <w:szCs w:val="20"/>
              </w:rPr>
            </w:pPr>
          </w:p>
          <w:p w14:paraId="35135326" w14:textId="77777777" w:rsidR="00F100CC" w:rsidRPr="00BA1A60" w:rsidRDefault="00F100CC" w:rsidP="00A16062">
            <w:pPr>
              <w:rPr>
                <w:rFonts w:asciiTheme="minorHAnsi" w:hAnsiTheme="minorHAnsi" w:cstheme="minorHAnsi"/>
                <w:sz w:val="20"/>
                <w:szCs w:val="20"/>
              </w:rPr>
            </w:pPr>
            <w:r w:rsidRPr="00BA1A60">
              <w:rPr>
                <w:rFonts w:asciiTheme="minorHAnsi" w:hAnsiTheme="minorHAnsi" w:cstheme="minorHAnsi"/>
                <w:sz w:val="20"/>
                <w:szCs w:val="20"/>
              </w:rPr>
              <w:t>135</w:t>
            </w:r>
          </w:p>
        </w:tc>
      </w:tr>
      <w:tr w:rsidR="00F100CC" w14:paraId="6DCEB9C8" w14:textId="77777777" w:rsidTr="00A16062">
        <w:tc>
          <w:tcPr>
            <w:tcW w:w="2394" w:type="dxa"/>
          </w:tcPr>
          <w:p w14:paraId="0D3C8988" w14:textId="77777777" w:rsidR="00F100CC" w:rsidRPr="00F51ACE" w:rsidRDefault="00F100CC" w:rsidP="00A16062">
            <w:pPr>
              <w:rPr>
                <w:rFonts w:asciiTheme="minorHAnsi" w:hAnsiTheme="minorHAnsi" w:cstheme="minorHAnsi"/>
                <w:sz w:val="20"/>
                <w:szCs w:val="20"/>
              </w:rPr>
            </w:pPr>
          </w:p>
          <w:p w14:paraId="6674EE43" w14:textId="77777777" w:rsidR="00F100CC" w:rsidRPr="00F51ACE" w:rsidRDefault="00B73718" w:rsidP="00A16062">
            <w:pPr>
              <w:rPr>
                <w:rFonts w:asciiTheme="minorHAnsi" w:hAnsiTheme="minorHAnsi" w:cstheme="minorHAnsi"/>
                <w:sz w:val="20"/>
                <w:szCs w:val="20"/>
              </w:rPr>
            </w:pPr>
            <w:r>
              <w:rPr>
                <w:rFonts w:asciiTheme="minorHAnsi" w:hAnsiTheme="minorHAnsi" w:cstheme="minorHAnsi"/>
                <w:sz w:val="20"/>
                <w:szCs w:val="20"/>
              </w:rPr>
              <w:t>D10</w:t>
            </w:r>
            <w:r w:rsidR="00F100CC" w:rsidRPr="00F51ACE">
              <w:rPr>
                <w:rFonts w:asciiTheme="minorHAnsi" w:hAnsiTheme="minorHAnsi" w:cstheme="minorHAnsi"/>
                <w:sz w:val="20"/>
                <w:szCs w:val="20"/>
              </w:rPr>
              <w:t xml:space="preserve"> (Food Tech Room)</w:t>
            </w:r>
          </w:p>
        </w:tc>
        <w:tc>
          <w:tcPr>
            <w:tcW w:w="2247" w:type="dxa"/>
          </w:tcPr>
          <w:p w14:paraId="2EE56199"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noProof/>
                <w:color w:val="0000FF"/>
                <w:sz w:val="20"/>
                <w:szCs w:val="20"/>
              </w:rPr>
              <w:drawing>
                <wp:inline distT="0" distB="0" distL="0" distR="0" wp14:anchorId="4B4A5D43" wp14:editId="7EE8BC3C">
                  <wp:extent cx="381000" cy="295275"/>
                  <wp:effectExtent l="0" t="0" r="0" b="0"/>
                  <wp:docPr id="12" name="Picture 12"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00B73718">
              <w:rPr>
                <w:rFonts w:asciiTheme="minorHAnsi" w:hAnsiTheme="minorHAnsi" w:cstheme="minorHAnsi"/>
                <w:sz w:val="20"/>
                <w:szCs w:val="20"/>
              </w:rPr>
              <w:t xml:space="preserve"> School Pen</w:t>
            </w:r>
          </w:p>
        </w:tc>
        <w:tc>
          <w:tcPr>
            <w:tcW w:w="1450" w:type="dxa"/>
          </w:tcPr>
          <w:p w14:paraId="30DDFB95" w14:textId="77777777" w:rsidR="00F100CC" w:rsidRPr="00F51ACE" w:rsidRDefault="00F100CC" w:rsidP="00A16062">
            <w:pPr>
              <w:rPr>
                <w:sz w:val="20"/>
                <w:szCs w:val="20"/>
              </w:rPr>
            </w:pPr>
          </w:p>
        </w:tc>
        <w:tc>
          <w:tcPr>
            <w:tcW w:w="2925" w:type="dxa"/>
          </w:tcPr>
          <w:p w14:paraId="4F09442B" w14:textId="77777777" w:rsidR="00F100CC" w:rsidRPr="00BA1A60" w:rsidRDefault="00F100CC" w:rsidP="00A16062">
            <w:pPr>
              <w:rPr>
                <w:rFonts w:asciiTheme="minorHAnsi" w:hAnsiTheme="minorHAnsi" w:cstheme="minorHAnsi"/>
                <w:sz w:val="20"/>
                <w:szCs w:val="20"/>
              </w:rPr>
            </w:pPr>
          </w:p>
          <w:p w14:paraId="3188F293" w14:textId="77777777" w:rsidR="00F100CC" w:rsidRPr="00BA1A60" w:rsidRDefault="00F100CC" w:rsidP="00A16062">
            <w:pPr>
              <w:rPr>
                <w:rFonts w:asciiTheme="minorHAnsi" w:hAnsiTheme="minorHAnsi" w:cstheme="minorHAnsi"/>
                <w:sz w:val="20"/>
                <w:szCs w:val="20"/>
              </w:rPr>
            </w:pPr>
            <w:r w:rsidRPr="00BA1A60">
              <w:rPr>
                <w:rFonts w:asciiTheme="minorHAnsi" w:hAnsiTheme="minorHAnsi" w:cstheme="minorHAnsi"/>
                <w:sz w:val="20"/>
                <w:szCs w:val="20"/>
              </w:rPr>
              <w:t>127</w:t>
            </w:r>
          </w:p>
        </w:tc>
      </w:tr>
      <w:tr w:rsidR="00F100CC" w14:paraId="1F074535" w14:textId="77777777" w:rsidTr="00A16062">
        <w:tc>
          <w:tcPr>
            <w:tcW w:w="2394" w:type="dxa"/>
          </w:tcPr>
          <w:p w14:paraId="2EBA1954" w14:textId="77777777" w:rsidR="00F100CC" w:rsidRPr="00F51ACE" w:rsidRDefault="00F100CC" w:rsidP="00A16062">
            <w:pPr>
              <w:rPr>
                <w:rFonts w:asciiTheme="minorHAnsi" w:hAnsiTheme="minorHAnsi" w:cstheme="minorHAnsi"/>
                <w:sz w:val="20"/>
                <w:szCs w:val="20"/>
              </w:rPr>
            </w:pPr>
          </w:p>
          <w:p w14:paraId="346A861B"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sz w:val="20"/>
                <w:szCs w:val="20"/>
              </w:rPr>
              <w:t>Year 11 Centre</w:t>
            </w:r>
          </w:p>
        </w:tc>
        <w:tc>
          <w:tcPr>
            <w:tcW w:w="2247" w:type="dxa"/>
          </w:tcPr>
          <w:p w14:paraId="75A7846F"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noProof/>
                <w:color w:val="0000FF"/>
                <w:sz w:val="20"/>
                <w:szCs w:val="20"/>
              </w:rPr>
              <w:drawing>
                <wp:inline distT="0" distB="0" distL="0" distR="0" wp14:anchorId="418A5563" wp14:editId="72FAA016">
                  <wp:extent cx="381000" cy="295275"/>
                  <wp:effectExtent l="0" t="0" r="0" b="0"/>
                  <wp:docPr id="13" name="Picture 13"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00B73718">
              <w:rPr>
                <w:rFonts w:asciiTheme="minorHAnsi" w:hAnsiTheme="minorHAnsi" w:cstheme="minorHAnsi"/>
                <w:sz w:val="20"/>
                <w:szCs w:val="20"/>
              </w:rPr>
              <w:t xml:space="preserve"> School Pen</w:t>
            </w:r>
          </w:p>
        </w:tc>
        <w:tc>
          <w:tcPr>
            <w:tcW w:w="1450" w:type="dxa"/>
          </w:tcPr>
          <w:p w14:paraId="3690933B" w14:textId="77777777" w:rsidR="00F100CC" w:rsidRPr="00F51ACE" w:rsidRDefault="00F100CC" w:rsidP="00A16062">
            <w:pPr>
              <w:rPr>
                <w:sz w:val="20"/>
                <w:szCs w:val="20"/>
              </w:rPr>
            </w:pPr>
          </w:p>
        </w:tc>
        <w:tc>
          <w:tcPr>
            <w:tcW w:w="2925" w:type="dxa"/>
          </w:tcPr>
          <w:p w14:paraId="636D107A" w14:textId="77777777" w:rsidR="00F100CC" w:rsidRPr="00BA1A60" w:rsidRDefault="00F100CC" w:rsidP="00A16062">
            <w:pPr>
              <w:rPr>
                <w:rFonts w:asciiTheme="minorHAnsi" w:hAnsiTheme="minorHAnsi" w:cstheme="minorHAnsi"/>
                <w:sz w:val="20"/>
                <w:szCs w:val="20"/>
              </w:rPr>
            </w:pPr>
          </w:p>
          <w:p w14:paraId="6A1E148D" w14:textId="77777777" w:rsidR="00F100CC" w:rsidRPr="00BA1A60" w:rsidRDefault="00F100CC" w:rsidP="00A16062">
            <w:pPr>
              <w:rPr>
                <w:rFonts w:asciiTheme="minorHAnsi" w:hAnsiTheme="minorHAnsi" w:cstheme="minorHAnsi"/>
                <w:sz w:val="20"/>
                <w:szCs w:val="20"/>
              </w:rPr>
            </w:pPr>
            <w:r w:rsidRPr="00BA1A60">
              <w:rPr>
                <w:rFonts w:asciiTheme="minorHAnsi" w:hAnsiTheme="minorHAnsi" w:cstheme="minorHAnsi"/>
                <w:sz w:val="20"/>
                <w:szCs w:val="20"/>
              </w:rPr>
              <w:t>161 or 162</w:t>
            </w:r>
          </w:p>
        </w:tc>
      </w:tr>
      <w:tr w:rsidR="00F100CC" w14:paraId="4BA484C8" w14:textId="77777777" w:rsidTr="00A16062">
        <w:tc>
          <w:tcPr>
            <w:tcW w:w="2394" w:type="dxa"/>
          </w:tcPr>
          <w:p w14:paraId="74F6CFE0" w14:textId="77777777" w:rsidR="00F100CC" w:rsidRPr="00F51ACE" w:rsidRDefault="00F100CC" w:rsidP="00A16062">
            <w:pPr>
              <w:rPr>
                <w:rFonts w:asciiTheme="minorHAnsi" w:hAnsiTheme="minorHAnsi" w:cstheme="minorHAnsi"/>
                <w:sz w:val="20"/>
                <w:szCs w:val="20"/>
              </w:rPr>
            </w:pPr>
          </w:p>
          <w:p w14:paraId="3B91CB79"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sz w:val="20"/>
                <w:szCs w:val="20"/>
              </w:rPr>
              <w:t>Year 12 Centre</w:t>
            </w:r>
          </w:p>
        </w:tc>
        <w:tc>
          <w:tcPr>
            <w:tcW w:w="2247" w:type="dxa"/>
          </w:tcPr>
          <w:p w14:paraId="6337A79D" w14:textId="77777777" w:rsidR="00F100CC" w:rsidRPr="00F51ACE" w:rsidRDefault="00F100CC" w:rsidP="00A16062">
            <w:pPr>
              <w:rPr>
                <w:rFonts w:asciiTheme="minorHAnsi" w:hAnsiTheme="minorHAnsi" w:cstheme="minorHAnsi"/>
                <w:sz w:val="20"/>
                <w:szCs w:val="20"/>
              </w:rPr>
            </w:pPr>
            <w:r w:rsidRPr="00F51ACE">
              <w:rPr>
                <w:rFonts w:asciiTheme="minorHAnsi" w:hAnsiTheme="minorHAnsi" w:cstheme="minorHAnsi"/>
                <w:noProof/>
                <w:color w:val="0000FF"/>
                <w:sz w:val="20"/>
                <w:szCs w:val="20"/>
              </w:rPr>
              <w:drawing>
                <wp:inline distT="0" distB="0" distL="0" distR="0" wp14:anchorId="13DC6621" wp14:editId="0946B677">
                  <wp:extent cx="381000" cy="295275"/>
                  <wp:effectExtent l="0" t="0" r="0" b="0"/>
                  <wp:docPr id="14" name="Picture 14"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00B73718">
              <w:rPr>
                <w:rFonts w:asciiTheme="minorHAnsi" w:hAnsiTheme="minorHAnsi" w:cstheme="minorHAnsi"/>
                <w:sz w:val="20"/>
                <w:szCs w:val="20"/>
              </w:rPr>
              <w:t xml:space="preserve"> School Pen</w:t>
            </w:r>
          </w:p>
        </w:tc>
        <w:tc>
          <w:tcPr>
            <w:tcW w:w="1450" w:type="dxa"/>
          </w:tcPr>
          <w:p w14:paraId="692616E3" w14:textId="77777777" w:rsidR="00F100CC" w:rsidRPr="00F51ACE" w:rsidRDefault="00F100CC" w:rsidP="00A16062">
            <w:pPr>
              <w:rPr>
                <w:sz w:val="20"/>
                <w:szCs w:val="20"/>
              </w:rPr>
            </w:pPr>
            <w:r w:rsidRPr="00F51ACE">
              <w:rPr>
                <w:noProof/>
                <w:color w:val="0000FF"/>
                <w:sz w:val="20"/>
                <w:szCs w:val="20"/>
              </w:rPr>
              <w:drawing>
                <wp:inline distT="0" distB="0" distL="0" distR="0" wp14:anchorId="78D2A8BA" wp14:editId="449FDBEF">
                  <wp:extent cx="381000" cy="295275"/>
                  <wp:effectExtent l="0" t="0" r="0" b="0"/>
                  <wp:docPr id="15" name="Picture 15"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c>
          <w:tcPr>
            <w:tcW w:w="2925" w:type="dxa"/>
          </w:tcPr>
          <w:p w14:paraId="7548EF08" w14:textId="77777777" w:rsidR="00F100CC" w:rsidRPr="00BA1A60" w:rsidRDefault="00F100CC" w:rsidP="00A16062">
            <w:pPr>
              <w:rPr>
                <w:rFonts w:asciiTheme="minorHAnsi" w:hAnsiTheme="minorHAnsi" w:cstheme="minorHAnsi"/>
                <w:noProof/>
                <w:color w:val="0000FF"/>
                <w:sz w:val="20"/>
                <w:szCs w:val="20"/>
              </w:rPr>
            </w:pPr>
          </w:p>
          <w:p w14:paraId="0A070DAE" w14:textId="77777777" w:rsidR="00F100CC" w:rsidRPr="00BA1A60" w:rsidRDefault="00F100CC" w:rsidP="00A16062">
            <w:pPr>
              <w:rPr>
                <w:rFonts w:asciiTheme="minorHAnsi" w:hAnsiTheme="minorHAnsi" w:cstheme="minorHAnsi"/>
                <w:noProof/>
                <w:color w:val="0000FF"/>
                <w:sz w:val="20"/>
                <w:szCs w:val="20"/>
              </w:rPr>
            </w:pPr>
            <w:r w:rsidRPr="00BA1A60">
              <w:rPr>
                <w:rFonts w:asciiTheme="minorHAnsi" w:hAnsiTheme="minorHAnsi" w:cstheme="minorHAnsi"/>
                <w:noProof/>
                <w:sz w:val="20"/>
                <w:szCs w:val="20"/>
              </w:rPr>
              <w:t>167</w:t>
            </w:r>
          </w:p>
        </w:tc>
      </w:tr>
      <w:tr w:rsidR="00457FF5" w14:paraId="69FA28BE" w14:textId="77777777" w:rsidTr="00A16062">
        <w:tc>
          <w:tcPr>
            <w:tcW w:w="2394" w:type="dxa"/>
          </w:tcPr>
          <w:p w14:paraId="5B871CD7" w14:textId="77777777" w:rsidR="00457FF5" w:rsidRDefault="00457FF5" w:rsidP="00A16062">
            <w:pPr>
              <w:rPr>
                <w:rFonts w:asciiTheme="minorHAnsi" w:hAnsiTheme="minorHAnsi" w:cstheme="minorHAnsi"/>
                <w:sz w:val="20"/>
                <w:szCs w:val="20"/>
              </w:rPr>
            </w:pPr>
          </w:p>
          <w:p w14:paraId="3CF0042F" w14:textId="29F5B24E" w:rsidR="00457FF5" w:rsidRPr="00F51ACE" w:rsidRDefault="00457FF5" w:rsidP="00A16062">
            <w:pPr>
              <w:rPr>
                <w:rFonts w:asciiTheme="minorHAnsi" w:hAnsiTheme="minorHAnsi" w:cstheme="minorHAnsi"/>
                <w:sz w:val="20"/>
                <w:szCs w:val="20"/>
              </w:rPr>
            </w:pPr>
            <w:r>
              <w:rPr>
                <w:rFonts w:asciiTheme="minorHAnsi" w:hAnsiTheme="minorHAnsi" w:cstheme="minorHAnsi"/>
                <w:sz w:val="20"/>
                <w:szCs w:val="20"/>
              </w:rPr>
              <w:t>ECA (Gym)</w:t>
            </w:r>
          </w:p>
        </w:tc>
        <w:tc>
          <w:tcPr>
            <w:tcW w:w="2247" w:type="dxa"/>
          </w:tcPr>
          <w:p w14:paraId="5EDD5EFB" w14:textId="5ABA1923" w:rsidR="00457FF5" w:rsidRPr="00F51ACE" w:rsidRDefault="00457FF5" w:rsidP="00A16062">
            <w:pPr>
              <w:rPr>
                <w:rFonts w:asciiTheme="minorHAnsi" w:hAnsiTheme="minorHAnsi" w:cstheme="minorHAnsi"/>
                <w:noProof/>
                <w:color w:val="0000FF"/>
                <w:sz w:val="20"/>
                <w:szCs w:val="20"/>
              </w:rPr>
            </w:pPr>
            <w:r w:rsidRPr="00F51ACE">
              <w:rPr>
                <w:rFonts w:asciiTheme="minorHAnsi" w:hAnsiTheme="minorHAnsi" w:cstheme="minorHAnsi"/>
                <w:noProof/>
                <w:color w:val="0000FF"/>
                <w:sz w:val="20"/>
                <w:szCs w:val="20"/>
              </w:rPr>
              <w:drawing>
                <wp:inline distT="0" distB="0" distL="0" distR="0" wp14:anchorId="30632FCE" wp14:editId="682DAE60">
                  <wp:extent cx="381000" cy="295275"/>
                  <wp:effectExtent l="0" t="0" r="0" b="0"/>
                  <wp:docPr id="5" name="Picture 5"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Pr>
                <w:rFonts w:asciiTheme="minorHAnsi" w:hAnsiTheme="minorHAnsi" w:cstheme="minorHAnsi"/>
                <w:sz w:val="20"/>
                <w:szCs w:val="20"/>
              </w:rPr>
              <w:t xml:space="preserve"> School Pen</w:t>
            </w:r>
          </w:p>
        </w:tc>
        <w:tc>
          <w:tcPr>
            <w:tcW w:w="1450" w:type="dxa"/>
          </w:tcPr>
          <w:p w14:paraId="6D91B034" w14:textId="39BA5FBF" w:rsidR="00457FF5" w:rsidRPr="00F51ACE" w:rsidRDefault="00457FF5" w:rsidP="00A16062">
            <w:pPr>
              <w:rPr>
                <w:noProof/>
                <w:color w:val="0000FF"/>
                <w:sz w:val="20"/>
                <w:szCs w:val="20"/>
              </w:rPr>
            </w:pPr>
            <w:r w:rsidRPr="00F51ACE">
              <w:rPr>
                <w:noProof/>
                <w:color w:val="0000FF"/>
                <w:sz w:val="20"/>
                <w:szCs w:val="20"/>
              </w:rPr>
              <w:drawing>
                <wp:inline distT="0" distB="0" distL="0" distR="0" wp14:anchorId="3DF7FFD3" wp14:editId="6E1E0888">
                  <wp:extent cx="381000" cy="295275"/>
                  <wp:effectExtent l="0" t="0" r="0" b="0"/>
                  <wp:docPr id="10" name="Picture 10" descr="Image result for tick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c>
          <w:tcPr>
            <w:tcW w:w="2925" w:type="dxa"/>
          </w:tcPr>
          <w:p w14:paraId="0F4C3888" w14:textId="77777777" w:rsidR="00457FF5" w:rsidRDefault="00457FF5" w:rsidP="00A16062">
            <w:pPr>
              <w:rPr>
                <w:rFonts w:asciiTheme="minorHAnsi" w:hAnsiTheme="minorHAnsi" w:cstheme="minorHAnsi"/>
                <w:noProof/>
                <w:color w:val="0000FF"/>
                <w:sz w:val="20"/>
                <w:szCs w:val="20"/>
              </w:rPr>
            </w:pPr>
          </w:p>
          <w:p w14:paraId="09219FBF" w14:textId="040A041B" w:rsidR="00457FF5" w:rsidRPr="00BA1A60" w:rsidRDefault="00457FF5" w:rsidP="00A16062">
            <w:pPr>
              <w:rPr>
                <w:rFonts w:asciiTheme="minorHAnsi" w:hAnsiTheme="minorHAnsi" w:cstheme="minorHAnsi"/>
                <w:noProof/>
                <w:color w:val="0000FF"/>
                <w:sz w:val="20"/>
                <w:szCs w:val="20"/>
              </w:rPr>
            </w:pPr>
            <w:r w:rsidRPr="00457FF5">
              <w:rPr>
                <w:rFonts w:asciiTheme="minorHAnsi" w:hAnsiTheme="minorHAnsi" w:cstheme="minorHAnsi"/>
                <w:noProof/>
                <w:sz w:val="20"/>
                <w:szCs w:val="20"/>
              </w:rPr>
              <w:t>136</w:t>
            </w:r>
          </w:p>
        </w:tc>
      </w:tr>
    </w:tbl>
    <w:p w14:paraId="0186CBD2" w14:textId="77777777" w:rsidR="00F100CC" w:rsidRDefault="00F100CC" w:rsidP="00F100CC"/>
    <w:p w14:paraId="2B45DEA1" w14:textId="09056F31" w:rsidR="00F100CC" w:rsidRDefault="00F100CC" w:rsidP="00F100CC"/>
    <w:p w14:paraId="30874FAB" w14:textId="520814AF" w:rsidR="002325F6" w:rsidRDefault="002325F6" w:rsidP="00F100CC"/>
    <w:p w14:paraId="1B0E54F1" w14:textId="77777777" w:rsidR="002325F6" w:rsidRDefault="002325F6" w:rsidP="00F100CC"/>
    <w:p w14:paraId="0F76A1C6" w14:textId="562A66F6" w:rsidR="00F100CC" w:rsidRDefault="0067679C" w:rsidP="00F100CC">
      <w:pPr>
        <w:spacing w:after="160" w:line="259" w:lineRule="auto"/>
      </w:pPr>
      <w:r>
        <w:rPr>
          <w:noProof/>
        </w:rPr>
        <w:drawing>
          <wp:inline distT="0" distB="0" distL="0" distR="0" wp14:anchorId="33BCCC8D" wp14:editId="6D000740">
            <wp:extent cx="5570855" cy="395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70855" cy="3952875"/>
                    </a:xfrm>
                    <a:prstGeom prst="rect">
                      <a:avLst/>
                    </a:prstGeom>
                  </pic:spPr>
                </pic:pic>
              </a:graphicData>
            </a:graphic>
          </wp:inline>
        </w:drawing>
      </w:r>
      <w:r w:rsidR="00F100CC">
        <w:br w:type="page"/>
      </w:r>
    </w:p>
    <w:p w14:paraId="5528DF2D" w14:textId="77777777" w:rsidR="00D1178A" w:rsidRDefault="00947169" w:rsidP="0067679C">
      <w:pPr>
        <w:rPr>
          <w:rFonts w:asciiTheme="minorHAnsi" w:hAnsiTheme="minorHAnsi"/>
          <w:b/>
          <w:color w:val="244061" w:themeColor="accent1" w:themeShade="80"/>
          <w:sz w:val="52"/>
          <w:szCs w:val="52"/>
          <w:u w:val="single"/>
        </w:rPr>
      </w:pPr>
      <w:r>
        <w:rPr>
          <w:rFonts w:asciiTheme="minorHAnsi" w:hAnsiTheme="minorHAnsi"/>
          <w:b/>
          <w:color w:val="244061" w:themeColor="accent1" w:themeShade="80"/>
          <w:sz w:val="52"/>
          <w:szCs w:val="52"/>
          <w:u w:val="single"/>
        </w:rPr>
        <w:lastRenderedPageBreak/>
        <w:t>Communication Plan</w:t>
      </w:r>
    </w:p>
    <w:p w14:paraId="1C06AEAC" w14:textId="77777777" w:rsidR="00947169" w:rsidRDefault="00947169" w:rsidP="00947169">
      <w:pPr>
        <w:jc w:val="center"/>
      </w:pPr>
    </w:p>
    <w:p w14:paraId="4767B07C" w14:textId="77777777" w:rsidR="00947169" w:rsidRDefault="00947169" w:rsidP="00947169">
      <w:pPr>
        <w:rPr>
          <w:rFonts w:asciiTheme="minorHAnsi" w:hAnsiTheme="minorHAnsi" w:cstheme="minorHAnsi"/>
        </w:rPr>
      </w:pPr>
      <w:r>
        <w:rPr>
          <w:rFonts w:asciiTheme="minorHAnsi" w:hAnsiTheme="minorHAnsi" w:cstheme="minorHAnsi"/>
        </w:rPr>
        <w:t>Information about Anaphylaxis and the Rosehill Secondary College Anaphylaxis Management P</w:t>
      </w:r>
      <w:r w:rsidR="00750177">
        <w:rPr>
          <w:rFonts w:asciiTheme="minorHAnsi" w:hAnsiTheme="minorHAnsi" w:cstheme="minorHAnsi"/>
        </w:rPr>
        <w:t>olicy</w:t>
      </w:r>
      <w:r>
        <w:rPr>
          <w:rFonts w:asciiTheme="minorHAnsi" w:hAnsiTheme="minorHAnsi" w:cstheme="minorHAnsi"/>
        </w:rPr>
        <w:t xml:space="preserve"> will be communicated to members of the College community in the following manner:</w:t>
      </w:r>
    </w:p>
    <w:p w14:paraId="6FEA6122" w14:textId="77777777" w:rsidR="00947169" w:rsidRDefault="00947169" w:rsidP="00947169">
      <w:pPr>
        <w:rPr>
          <w:rFonts w:asciiTheme="minorHAnsi" w:hAnsiTheme="minorHAnsi" w:cstheme="minorHAnsi"/>
        </w:rPr>
      </w:pPr>
    </w:p>
    <w:p w14:paraId="0D9D3843" w14:textId="77777777" w:rsidR="00947169" w:rsidRDefault="00750177" w:rsidP="00947169">
      <w:pPr>
        <w:rPr>
          <w:rFonts w:asciiTheme="minorHAnsi" w:hAnsiTheme="minorHAnsi" w:cstheme="minorHAnsi"/>
        </w:rPr>
      </w:pPr>
      <w:r>
        <w:rPr>
          <w:rFonts w:asciiTheme="minorHAnsi" w:hAnsiTheme="minorHAnsi" w:cstheme="minorHAnsi"/>
          <w:noProof/>
        </w:rPr>
        <w:drawing>
          <wp:inline distT="0" distB="0" distL="0" distR="0" wp14:anchorId="43C53D1C" wp14:editId="5BF6E8CE">
            <wp:extent cx="5486400" cy="3209925"/>
            <wp:effectExtent l="38100" t="19050" r="571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3840CD3" w14:textId="77777777" w:rsidR="00947169" w:rsidRDefault="00947169" w:rsidP="00947169">
      <w:pPr>
        <w:rPr>
          <w:rFonts w:asciiTheme="minorHAnsi" w:hAnsiTheme="minorHAnsi" w:cstheme="minorHAnsi"/>
        </w:rPr>
      </w:pPr>
      <w:bookmarkStart w:id="1" w:name="_GoBack"/>
      <w:bookmarkEnd w:id="1"/>
    </w:p>
    <w:sectPr w:rsidR="009471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0648" w14:textId="77777777" w:rsidR="007026A7" w:rsidRDefault="007026A7" w:rsidP="00EF44BB">
      <w:r>
        <w:separator/>
      </w:r>
    </w:p>
  </w:endnote>
  <w:endnote w:type="continuationSeparator" w:id="0">
    <w:p w14:paraId="21706158" w14:textId="77777777" w:rsidR="007026A7" w:rsidRDefault="007026A7" w:rsidP="00EF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Light">
    <w:altName w:val="Calibri"/>
    <w:panose1 w:val="00000000000000000000"/>
    <w:charset w:val="4D"/>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17C4" w14:textId="77777777" w:rsidR="007026A7" w:rsidRDefault="007026A7" w:rsidP="00EF44BB">
      <w:r>
        <w:separator/>
      </w:r>
    </w:p>
  </w:footnote>
  <w:footnote w:type="continuationSeparator" w:id="0">
    <w:p w14:paraId="04C299E1" w14:textId="77777777" w:rsidR="007026A7" w:rsidRDefault="007026A7" w:rsidP="00EF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280"/>
    <w:multiLevelType w:val="hybridMultilevel"/>
    <w:tmpl w:val="C47A3924"/>
    <w:lvl w:ilvl="0" w:tplc="2E3C2A4A">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 w15:restartNumberingAfterBreak="0">
    <w:nsid w:val="069B0A72"/>
    <w:multiLevelType w:val="hybridMultilevel"/>
    <w:tmpl w:val="8E0AA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1C5A94"/>
    <w:multiLevelType w:val="hybridMultilevel"/>
    <w:tmpl w:val="C47A3924"/>
    <w:lvl w:ilvl="0" w:tplc="2E3C2A4A">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 w15:restartNumberingAfterBreak="0">
    <w:nsid w:val="50EB05AA"/>
    <w:multiLevelType w:val="hybridMultilevel"/>
    <w:tmpl w:val="1868C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6042FC"/>
    <w:multiLevelType w:val="multilevel"/>
    <w:tmpl w:val="945045A8"/>
    <w:lvl w:ilvl="0">
      <w:start w:val="1"/>
      <w:numFmt w:val="decimal"/>
      <w:pStyle w:val="SubHeading"/>
      <w:lvlText w:val="%1."/>
      <w:lvlJc w:val="left"/>
      <w:pPr>
        <w:ind w:left="360" w:hanging="360"/>
      </w:pPr>
      <w:rPr>
        <w:rFonts w:hint="default"/>
      </w:rPr>
    </w:lvl>
    <w:lvl w:ilvl="1">
      <w:start w:val="1"/>
      <w:numFmt w:val="decimal"/>
      <w:pStyle w:val="Level2"/>
      <w:lvlText w:val="%1.%2."/>
      <w:lvlJc w:val="left"/>
      <w:pPr>
        <w:ind w:left="792" w:hanging="432"/>
      </w:pPr>
      <w:rPr>
        <w:rFonts w:hint="default"/>
        <w:b w:val="0"/>
      </w:rPr>
    </w:lvl>
    <w:lvl w:ilvl="2">
      <w:start w:val="1"/>
      <w:numFmt w:val="decimal"/>
      <w:pStyle w:val="Level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775C59BB"/>
    <w:multiLevelType w:val="hybridMultilevel"/>
    <w:tmpl w:val="EEE43526"/>
    <w:lvl w:ilvl="0" w:tplc="7138DC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CC"/>
    <w:rsid w:val="0004356C"/>
    <w:rsid w:val="000C0524"/>
    <w:rsid w:val="00125873"/>
    <w:rsid w:val="00153D1B"/>
    <w:rsid w:val="001627A4"/>
    <w:rsid w:val="002325F6"/>
    <w:rsid w:val="002A123C"/>
    <w:rsid w:val="003A7061"/>
    <w:rsid w:val="003D22A7"/>
    <w:rsid w:val="003F7236"/>
    <w:rsid w:val="00457FF5"/>
    <w:rsid w:val="005303FB"/>
    <w:rsid w:val="00533090"/>
    <w:rsid w:val="00557F9B"/>
    <w:rsid w:val="005C57CA"/>
    <w:rsid w:val="005E3760"/>
    <w:rsid w:val="0067679C"/>
    <w:rsid w:val="006F050E"/>
    <w:rsid w:val="006F556D"/>
    <w:rsid w:val="007026A7"/>
    <w:rsid w:val="00734075"/>
    <w:rsid w:val="00750177"/>
    <w:rsid w:val="007B3FBE"/>
    <w:rsid w:val="00821052"/>
    <w:rsid w:val="00871005"/>
    <w:rsid w:val="0088299A"/>
    <w:rsid w:val="008B6565"/>
    <w:rsid w:val="00947169"/>
    <w:rsid w:val="00A02DDA"/>
    <w:rsid w:val="00A125D7"/>
    <w:rsid w:val="00A16062"/>
    <w:rsid w:val="00A37D55"/>
    <w:rsid w:val="00A84559"/>
    <w:rsid w:val="00AA7853"/>
    <w:rsid w:val="00AB6DC0"/>
    <w:rsid w:val="00B00730"/>
    <w:rsid w:val="00B07858"/>
    <w:rsid w:val="00B471E6"/>
    <w:rsid w:val="00B65FC7"/>
    <w:rsid w:val="00B73718"/>
    <w:rsid w:val="00B955F9"/>
    <w:rsid w:val="00BC7EAC"/>
    <w:rsid w:val="00BF73CE"/>
    <w:rsid w:val="00C1407E"/>
    <w:rsid w:val="00C51302"/>
    <w:rsid w:val="00CE0E64"/>
    <w:rsid w:val="00CF1073"/>
    <w:rsid w:val="00CF6301"/>
    <w:rsid w:val="00D1178A"/>
    <w:rsid w:val="00DA1ACC"/>
    <w:rsid w:val="00DA28FA"/>
    <w:rsid w:val="00E07DE2"/>
    <w:rsid w:val="00EB2B6C"/>
    <w:rsid w:val="00EE3175"/>
    <w:rsid w:val="00EF44BB"/>
    <w:rsid w:val="00F100CC"/>
    <w:rsid w:val="00F349A1"/>
    <w:rsid w:val="00F43781"/>
    <w:rsid w:val="00F50AC3"/>
    <w:rsid w:val="00FB0959"/>
    <w:rsid w:val="00FC51BE"/>
    <w:rsid w:val="00FF6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47DF"/>
  <w15:chartTrackingRefBased/>
  <w15:docId w15:val="{EC0ECFE1-CE6E-4C4D-A0CB-DE94D11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CC"/>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F100CC"/>
    <w:pPr>
      <w:keepNext/>
      <w:spacing w:before="430" w:after="240"/>
      <w:outlineLvl w:val="1"/>
    </w:pPr>
    <w:rPr>
      <w:rFonts w:ascii="Arial" w:hAnsi="Arial" w:cs="Arial"/>
      <w:bCs/>
      <w:iCs/>
      <w:color w:val="286EB4"/>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0CC"/>
    <w:rPr>
      <w:rFonts w:ascii="Arial" w:eastAsia="Times New Roman" w:hAnsi="Arial" w:cs="Arial"/>
      <w:bCs/>
      <w:iCs/>
      <w:color w:val="286EB4"/>
      <w:sz w:val="28"/>
      <w:szCs w:val="28"/>
    </w:rPr>
  </w:style>
  <w:style w:type="paragraph" w:customStyle="1" w:styleId="SubHeading">
    <w:name w:val="SubHeading"/>
    <w:basedOn w:val="ListParagraph"/>
    <w:qFormat/>
    <w:rsid w:val="00F100CC"/>
    <w:pPr>
      <w:numPr>
        <w:numId w:val="1"/>
      </w:numPr>
      <w:tabs>
        <w:tab w:val="num" w:pos="360"/>
      </w:tabs>
      <w:autoSpaceDE w:val="0"/>
      <w:autoSpaceDN w:val="0"/>
      <w:adjustRightInd w:val="0"/>
      <w:spacing w:before="240" w:line="264" w:lineRule="auto"/>
      <w:ind w:left="720" w:firstLine="0"/>
      <w:contextualSpacing w:val="0"/>
    </w:pPr>
    <w:rPr>
      <w:rFonts w:ascii="Arial" w:hAnsi="Arial" w:cs="Arial"/>
      <w:b/>
      <w:color w:val="000000"/>
      <w:sz w:val="20"/>
      <w:szCs w:val="20"/>
    </w:rPr>
  </w:style>
  <w:style w:type="paragraph" w:customStyle="1" w:styleId="Level2">
    <w:name w:val="Level 2"/>
    <w:basedOn w:val="ListParagraph"/>
    <w:qFormat/>
    <w:rsid w:val="00F100CC"/>
    <w:pPr>
      <w:numPr>
        <w:ilvl w:val="1"/>
        <w:numId w:val="1"/>
      </w:numPr>
      <w:tabs>
        <w:tab w:val="num" w:pos="360"/>
      </w:tabs>
      <w:autoSpaceDE w:val="0"/>
      <w:autoSpaceDN w:val="0"/>
      <w:adjustRightInd w:val="0"/>
      <w:spacing w:before="240" w:line="264" w:lineRule="auto"/>
      <w:ind w:left="993" w:hanging="633"/>
      <w:contextualSpacing w:val="0"/>
    </w:pPr>
    <w:rPr>
      <w:rFonts w:ascii="Arial" w:hAnsi="Arial" w:cs="Arial"/>
      <w:color w:val="000000"/>
      <w:sz w:val="20"/>
      <w:szCs w:val="20"/>
    </w:rPr>
  </w:style>
  <w:style w:type="paragraph" w:customStyle="1" w:styleId="Level3">
    <w:name w:val="Level 3"/>
    <w:basedOn w:val="ListParagraph"/>
    <w:qFormat/>
    <w:rsid w:val="00F100CC"/>
    <w:pPr>
      <w:numPr>
        <w:ilvl w:val="2"/>
        <w:numId w:val="1"/>
      </w:numPr>
      <w:tabs>
        <w:tab w:val="num" w:pos="360"/>
      </w:tabs>
      <w:autoSpaceDE w:val="0"/>
      <w:autoSpaceDN w:val="0"/>
      <w:adjustRightInd w:val="0"/>
      <w:spacing w:before="240" w:line="264" w:lineRule="auto"/>
      <w:ind w:left="1701" w:hanging="708"/>
      <w:contextualSpacing w:val="0"/>
    </w:pPr>
    <w:rPr>
      <w:rFonts w:ascii="Arial" w:hAnsi="Arial" w:cs="Arial"/>
      <w:color w:val="000000"/>
      <w:sz w:val="20"/>
      <w:szCs w:val="20"/>
    </w:rPr>
  </w:style>
  <w:style w:type="paragraph" w:styleId="ListParagraph">
    <w:name w:val="List Paragraph"/>
    <w:basedOn w:val="Normal"/>
    <w:uiPriority w:val="34"/>
    <w:qFormat/>
    <w:rsid w:val="00F100CC"/>
    <w:pPr>
      <w:ind w:left="720"/>
      <w:contextualSpacing/>
    </w:pPr>
  </w:style>
  <w:style w:type="paragraph" w:styleId="NoSpacing">
    <w:name w:val="No Spacing"/>
    <w:uiPriority w:val="1"/>
    <w:qFormat/>
    <w:rsid w:val="00F100CC"/>
    <w:pPr>
      <w:spacing w:after="0" w:line="240" w:lineRule="auto"/>
    </w:pPr>
    <w:rPr>
      <w:rFonts w:ascii="Times New Roman" w:eastAsia="Times New Roman" w:hAnsi="Times New Roman" w:cs="Times New Roman"/>
      <w:sz w:val="24"/>
      <w:szCs w:val="24"/>
      <w:lang w:eastAsia="en-AU"/>
    </w:rPr>
  </w:style>
  <w:style w:type="table" w:styleId="LightList-Accent1">
    <w:name w:val="Light List Accent 1"/>
    <w:basedOn w:val="TableNormal"/>
    <w:uiPriority w:val="61"/>
    <w:rsid w:val="00F100CC"/>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qFormat/>
    <w:rsid w:val="00F100CC"/>
    <w:rPr>
      <w:b/>
      <w:bCs/>
    </w:rPr>
  </w:style>
  <w:style w:type="table" w:styleId="TableGrid">
    <w:name w:val="Table Grid"/>
    <w:basedOn w:val="TableNormal"/>
    <w:uiPriority w:val="39"/>
    <w:rsid w:val="00F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4BB"/>
    <w:pPr>
      <w:tabs>
        <w:tab w:val="center" w:pos="4513"/>
        <w:tab w:val="right" w:pos="9026"/>
      </w:tabs>
    </w:pPr>
  </w:style>
  <w:style w:type="character" w:customStyle="1" w:styleId="HeaderChar">
    <w:name w:val="Header Char"/>
    <w:basedOn w:val="DefaultParagraphFont"/>
    <w:link w:val="Header"/>
    <w:uiPriority w:val="99"/>
    <w:rsid w:val="00EF44B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F44BB"/>
    <w:pPr>
      <w:tabs>
        <w:tab w:val="center" w:pos="4513"/>
        <w:tab w:val="right" w:pos="9026"/>
      </w:tabs>
    </w:pPr>
  </w:style>
  <w:style w:type="character" w:customStyle="1" w:styleId="FooterChar">
    <w:name w:val="Footer Char"/>
    <w:basedOn w:val="DefaultParagraphFont"/>
    <w:link w:val="Footer"/>
    <w:uiPriority w:val="99"/>
    <w:rsid w:val="00EF44BB"/>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627A4"/>
    <w:rPr>
      <w:sz w:val="16"/>
      <w:szCs w:val="16"/>
    </w:rPr>
  </w:style>
  <w:style w:type="paragraph" w:styleId="CommentText">
    <w:name w:val="annotation text"/>
    <w:basedOn w:val="Normal"/>
    <w:link w:val="CommentTextChar"/>
    <w:uiPriority w:val="99"/>
    <w:semiHidden/>
    <w:unhideWhenUsed/>
    <w:rsid w:val="001627A4"/>
    <w:rPr>
      <w:sz w:val="20"/>
      <w:szCs w:val="20"/>
    </w:rPr>
  </w:style>
  <w:style w:type="character" w:customStyle="1" w:styleId="CommentTextChar">
    <w:name w:val="Comment Text Char"/>
    <w:basedOn w:val="DefaultParagraphFont"/>
    <w:link w:val="CommentText"/>
    <w:uiPriority w:val="99"/>
    <w:semiHidden/>
    <w:rsid w:val="001627A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27A4"/>
    <w:rPr>
      <w:b/>
      <w:bCs/>
    </w:rPr>
  </w:style>
  <w:style w:type="character" w:customStyle="1" w:styleId="CommentSubjectChar">
    <w:name w:val="Comment Subject Char"/>
    <w:basedOn w:val="CommentTextChar"/>
    <w:link w:val="CommentSubject"/>
    <w:uiPriority w:val="99"/>
    <w:semiHidden/>
    <w:rsid w:val="001627A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62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A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47215">
      <w:bodyDiv w:val="1"/>
      <w:marLeft w:val="0"/>
      <w:marRight w:val="0"/>
      <w:marTop w:val="0"/>
      <w:marBottom w:val="0"/>
      <w:divBdr>
        <w:top w:val="none" w:sz="0" w:space="0" w:color="auto"/>
        <w:left w:val="none" w:sz="0" w:space="0" w:color="auto"/>
        <w:bottom w:val="none" w:sz="0" w:space="0" w:color="auto"/>
        <w:right w:val="none" w:sz="0" w:space="0" w:color="auto"/>
      </w:divBdr>
      <w:divsChild>
        <w:div w:id="991372204">
          <w:marLeft w:val="547"/>
          <w:marRight w:val="0"/>
          <w:marTop w:val="0"/>
          <w:marBottom w:val="0"/>
          <w:divBdr>
            <w:top w:val="none" w:sz="0" w:space="0" w:color="auto"/>
            <w:left w:val="none" w:sz="0" w:space="0" w:color="auto"/>
            <w:bottom w:val="none" w:sz="0" w:space="0" w:color="auto"/>
            <w:right w:val="none" w:sz="0" w:space="0" w:color="auto"/>
          </w:divBdr>
        </w:div>
      </w:divsChild>
    </w:div>
    <w:div w:id="1066954410">
      <w:bodyDiv w:val="1"/>
      <w:marLeft w:val="0"/>
      <w:marRight w:val="0"/>
      <w:marTop w:val="0"/>
      <w:marBottom w:val="0"/>
      <w:divBdr>
        <w:top w:val="none" w:sz="0" w:space="0" w:color="auto"/>
        <w:left w:val="none" w:sz="0" w:space="0" w:color="auto"/>
        <w:bottom w:val="none" w:sz="0" w:space="0" w:color="auto"/>
        <w:right w:val="none" w:sz="0" w:space="0" w:color="auto"/>
      </w:divBdr>
      <w:divsChild>
        <w:div w:id="1499661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2.png"/><Relationship Id="rId26" Type="http://schemas.microsoft.com/office/2007/relationships/diagramDrawing" Target="diagrams/drawing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google.com/url?sa=i&amp;rct=j&amp;q=&amp;esrc=s&amp;source=images&amp;cd=&amp;cad=rja&amp;uact=8&amp;ved=0ahUKEwjo4aHg29DXAhVIVrwKHTEQDdoQjRwIBw&amp;url=http://www.i2symbol.com/symbols/check/x2713-check-mark&amp;psig=AOvVaw2xTjOGrnxHXBLfPIam5ytA&amp;ust=1511389757308637"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Data" Target="diagrams/data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22499-66AD-476D-A244-FF1F32AA375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C81E5F2-1098-4F70-897C-1EE31F245946}">
      <dgm:prSet phldrT="[Text]"/>
      <dgm:spPr/>
      <dgm:t>
        <a:bodyPr/>
        <a:lstStyle/>
        <a:p>
          <a:r>
            <a:rPr lang="en-US"/>
            <a:t>Send for Help</a:t>
          </a:r>
        </a:p>
      </dgm:t>
    </dgm:pt>
    <dgm:pt modelId="{03DE07C1-60E7-4DBC-8EDE-35592017CF23}" type="parTrans" cxnId="{5797BA86-9ED1-4B1C-B093-CDF41649FE01}">
      <dgm:prSet/>
      <dgm:spPr/>
      <dgm:t>
        <a:bodyPr/>
        <a:lstStyle/>
        <a:p>
          <a:endParaRPr lang="en-US"/>
        </a:p>
      </dgm:t>
    </dgm:pt>
    <dgm:pt modelId="{8F730223-FF8B-490D-AD1F-C949A844EF00}" type="sibTrans" cxnId="{5797BA86-9ED1-4B1C-B093-CDF41649FE01}">
      <dgm:prSet/>
      <dgm:spPr/>
      <dgm:t>
        <a:bodyPr/>
        <a:lstStyle/>
        <a:p>
          <a:endParaRPr lang="en-US"/>
        </a:p>
      </dgm:t>
    </dgm:pt>
    <dgm:pt modelId="{559F601C-E3BB-4B14-9B04-9165CD907FF2}">
      <dgm:prSet phldrT="[Text]" custT="1"/>
      <dgm:spPr/>
      <dgm:t>
        <a:bodyPr/>
        <a:lstStyle/>
        <a:p>
          <a:r>
            <a:rPr lang="en-AU" sz="1000"/>
            <a:t>Contact General Office by phone if possible </a:t>
          </a:r>
          <a:r>
            <a:rPr lang="en-AU" sz="1000" b="1"/>
            <a:t>9331 9611 or </a:t>
          </a:r>
          <a:r>
            <a:rPr lang="en-AU" sz="1000"/>
            <a:t>or </a:t>
          </a:r>
          <a:r>
            <a:rPr lang="en-AU" sz="1000" b="1"/>
            <a:t>9331 9639</a:t>
          </a:r>
          <a:r>
            <a:rPr lang="en-AU" sz="1000"/>
            <a:t>  or (extension </a:t>
          </a:r>
          <a:r>
            <a:rPr lang="en-AU" sz="1000" b="1"/>
            <a:t>131, 141, 120, 133</a:t>
          </a:r>
          <a:r>
            <a:rPr lang="en-AU" sz="1000"/>
            <a:t> if calling internally or send a runner with your 'Assistance Required' card to the office.  Provide student’s name and </a:t>
          </a:r>
          <a:r>
            <a:rPr lang="en-AU" sz="1000" b="1"/>
            <a:t>request that an ambulance be called at once and that student's Epipen, Ascia Plan, School Pens and a defibrillator be brought to the room/yard area immediately</a:t>
          </a:r>
          <a:r>
            <a:rPr lang="en-AU" sz="1000"/>
            <a:t> by a member of staff. </a:t>
          </a:r>
          <a:endParaRPr lang="en-US" sz="1000"/>
        </a:p>
      </dgm:t>
    </dgm:pt>
    <dgm:pt modelId="{11572A92-F6DF-4C84-84BE-403D052335B7}" type="parTrans" cxnId="{762D769F-E965-425A-A3F3-EE67AC059733}">
      <dgm:prSet/>
      <dgm:spPr/>
      <dgm:t>
        <a:bodyPr/>
        <a:lstStyle/>
        <a:p>
          <a:endParaRPr lang="en-US"/>
        </a:p>
      </dgm:t>
    </dgm:pt>
    <dgm:pt modelId="{BD491523-95E0-49C6-86FB-B22F9396A6C1}" type="sibTrans" cxnId="{762D769F-E965-425A-A3F3-EE67AC059733}">
      <dgm:prSet/>
      <dgm:spPr/>
      <dgm:t>
        <a:bodyPr/>
        <a:lstStyle/>
        <a:p>
          <a:endParaRPr lang="en-US"/>
        </a:p>
      </dgm:t>
    </dgm:pt>
    <dgm:pt modelId="{D536974F-60C5-47C2-AEC5-50659926EA58}">
      <dgm:prSet phldrT="[Text]"/>
      <dgm:spPr/>
      <dgm:t>
        <a:bodyPr/>
        <a:lstStyle/>
        <a:p>
          <a:r>
            <a:rPr lang="en-US"/>
            <a:t>Equipment</a:t>
          </a:r>
        </a:p>
      </dgm:t>
    </dgm:pt>
    <dgm:pt modelId="{C63985B3-CFF9-4ED2-B77A-FC57C8080A5D}" type="parTrans" cxnId="{D2F2CF25-6A25-49F5-BD8B-910955EEE63C}">
      <dgm:prSet/>
      <dgm:spPr/>
      <dgm:t>
        <a:bodyPr/>
        <a:lstStyle/>
        <a:p>
          <a:endParaRPr lang="en-US"/>
        </a:p>
      </dgm:t>
    </dgm:pt>
    <dgm:pt modelId="{DACAA0E6-0522-4398-AAE8-78D5307F53FB}" type="sibTrans" cxnId="{D2F2CF25-6A25-49F5-BD8B-910955EEE63C}">
      <dgm:prSet/>
      <dgm:spPr/>
      <dgm:t>
        <a:bodyPr/>
        <a:lstStyle/>
        <a:p>
          <a:endParaRPr lang="en-US"/>
        </a:p>
      </dgm:t>
    </dgm:pt>
    <dgm:pt modelId="{FC92DB21-DCF0-446B-9804-FA5F7FC5B04A}">
      <dgm:prSet phldrT="[Text]" custT="1"/>
      <dgm:spPr/>
      <dgm:t>
        <a:bodyPr/>
        <a:lstStyle/>
        <a:p>
          <a:r>
            <a:rPr lang="en-AU" sz="1000"/>
            <a:t>If in a distant classroom/area and the student is deteriorating rapidly, send a staff member or student to collect a School Pen from the </a:t>
          </a:r>
          <a:r>
            <a:rPr lang="en-AU" sz="1000" b="1"/>
            <a:t>Library, Year 11 or 12 Centres, ECA or D10 (Food Technology Room). A defibrillator should also be brought (ECA, Year 12 Centre or General Office)</a:t>
          </a:r>
          <a:endParaRPr lang="en-US" sz="1000"/>
        </a:p>
      </dgm:t>
    </dgm:pt>
    <dgm:pt modelId="{08FDA96B-6B11-4CF7-BB89-8A2FB8479854}" type="parTrans" cxnId="{0D7B5619-9F85-4FB1-8734-E2AC5F770C9F}">
      <dgm:prSet/>
      <dgm:spPr/>
      <dgm:t>
        <a:bodyPr/>
        <a:lstStyle/>
        <a:p>
          <a:endParaRPr lang="en-US"/>
        </a:p>
      </dgm:t>
    </dgm:pt>
    <dgm:pt modelId="{7AD5FE88-9F7E-407C-BE8D-E0956952470B}" type="sibTrans" cxnId="{0D7B5619-9F85-4FB1-8734-E2AC5F770C9F}">
      <dgm:prSet/>
      <dgm:spPr/>
      <dgm:t>
        <a:bodyPr/>
        <a:lstStyle/>
        <a:p>
          <a:endParaRPr lang="en-US"/>
        </a:p>
      </dgm:t>
    </dgm:pt>
    <dgm:pt modelId="{CB1F68CF-17C8-459D-B94A-F81CE0780490}">
      <dgm:prSet phldrT="[Text]"/>
      <dgm:spPr/>
      <dgm:t>
        <a:bodyPr/>
        <a:lstStyle/>
        <a:p>
          <a:r>
            <a:rPr lang="en-US"/>
            <a:t>First Aid</a:t>
          </a:r>
        </a:p>
      </dgm:t>
    </dgm:pt>
    <dgm:pt modelId="{D04F45E0-51BF-432C-98E2-3DF8C085C9AB}" type="parTrans" cxnId="{C4DC5147-B01F-4779-984F-78BF56A7CBF5}">
      <dgm:prSet/>
      <dgm:spPr/>
      <dgm:t>
        <a:bodyPr/>
        <a:lstStyle/>
        <a:p>
          <a:endParaRPr lang="en-US"/>
        </a:p>
      </dgm:t>
    </dgm:pt>
    <dgm:pt modelId="{03F222B3-F581-413E-80E5-2F59B8EC4A20}" type="sibTrans" cxnId="{C4DC5147-B01F-4779-984F-78BF56A7CBF5}">
      <dgm:prSet/>
      <dgm:spPr/>
      <dgm:t>
        <a:bodyPr/>
        <a:lstStyle/>
        <a:p>
          <a:endParaRPr lang="en-US"/>
        </a:p>
      </dgm:t>
    </dgm:pt>
    <dgm:pt modelId="{929FE02D-82E5-44E3-A98C-7CAF73352592}">
      <dgm:prSet phldrT="[Text]" custT="1"/>
      <dgm:spPr/>
      <dgm:t>
        <a:bodyPr/>
        <a:lstStyle/>
        <a:p>
          <a:endParaRPr lang="en-US" sz="900" b="0">
            <a:solidFill>
              <a:sysClr val="windowText" lastClr="000000"/>
            </a:solidFill>
          </a:endParaRPr>
        </a:p>
      </dgm:t>
    </dgm:pt>
    <dgm:pt modelId="{14176F12-B5A3-476E-B609-B849CA1540FE}" type="parTrans" cxnId="{79BDAA66-623F-4C33-819A-5A575898D17B}">
      <dgm:prSet/>
      <dgm:spPr/>
      <dgm:t>
        <a:bodyPr/>
        <a:lstStyle/>
        <a:p>
          <a:endParaRPr lang="en-US"/>
        </a:p>
      </dgm:t>
    </dgm:pt>
    <dgm:pt modelId="{4EFB71A7-16A7-44F4-A2A0-808980B966DC}" type="sibTrans" cxnId="{79BDAA66-623F-4C33-819A-5A575898D17B}">
      <dgm:prSet/>
      <dgm:spPr/>
      <dgm:t>
        <a:bodyPr/>
        <a:lstStyle/>
        <a:p>
          <a:endParaRPr lang="en-US"/>
        </a:p>
      </dgm:t>
    </dgm:pt>
    <dgm:pt modelId="{4FA8A78C-5E0F-4820-8ABE-3623444EC030}">
      <dgm:prSet phldrT="[Text]" custT="1"/>
      <dgm:spPr/>
      <dgm:t>
        <a:bodyPr/>
        <a:lstStyle/>
        <a:p>
          <a:r>
            <a:rPr lang="en-AU" sz="1000" b="0">
              <a:solidFill>
                <a:sysClr val="windowText" lastClr="000000"/>
              </a:solidFill>
            </a:rPr>
            <a:t>When the Ascia Plan arrives, follow it, administering the EpiPen (or school pen) if necessary.</a:t>
          </a:r>
          <a:endParaRPr lang="en-US" sz="1000" b="0">
            <a:solidFill>
              <a:sysClr val="windowText" lastClr="000000"/>
            </a:solidFill>
          </a:endParaRPr>
        </a:p>
      </dgm:t>
    </dgm:pt>
    <dgm:pt modelId="{620DB83B-9533-4658-948E-BE0243708278}" type="parTrans" cxnId="{DD12DEBC-3579-4CA4-852D-BBDFBC101C49}">
      <dgm:prSet/>
      <dgm:spPr/>
      <dgm:t>
        <a:bodyPr/>
        <a:lstStyle/>
        <a:p>
          <a:endParaRPr lang="en-US"/>
        </a:p>
      </dgm:t>
    </dgm:pt>
    <dgm:pt modelId="{6F5864C4-B680-41EC-BF86-310504F69146}" type="sibTrans" cxnId="{DD12DEBC-3579-4CA4-852D-BBDFBC101C49}">
      <dgm:prSet/>
      <dgm:spPr/>
      <dgm:t>
        <a:bodyPr/>
        <a:lstStyle/>
        <a:p>
          <a:endParaRPr lang="en-US"/>
        </a:p>
      </dgm:t>
    </dgm:pt>
    <dgm:pt modelId="{40715782-48CF-4904-A1F3-0C7F7C2B7D1B}">
      <dgm:prSet phldrT="[Text]" custT="1"/>
      <dgm:spPr/>
      <dgm:t>
        <a:bodyPr/>
        <a:lstStyle/>
        <a:p>
          <a:r>
            <a:rPr lang="en-AU" sz="1000">
              <a:solidFill>
                <a:srgbClr val="FF0000"/>
              </a:solidFill>
            </a:rPr>
            <a:t>Do not tell the anaphylactic student to walk to the office; the equipment comes to the student.</a:t>
          </a:r>
          <a:endParaRPr lang="en-US" sz="1000">
            <a:solidFill>
              <a:srgbClr val="FF0000"/>
            </a:solidFill>
          </a:endParaRPr>
        </a:p>
      </dgm:t>
    </dgm:pt>
    <dgm:pt modelId="{691B2ED3-DA07-4A38-B114-44BEBF4EECC6}" type="parTrans" cxnId="{CC15BFBE-E38F-42DD-891D-A23E17C18360}">
      <dgm:prSet/>
      <dgm:spPr/>
      <dgm:t>
        <a:bodyPr/>
        <a:lstStyle/>
        <a:p>
          <a:endParaRPr lang="en-US"/>
        </a:p>
      </dgm:t>
    </dgm:pt>
    <dgm:pt modelId="{896332DD-3677-4E14-9D5E-D4C96CCF1301}" type="sibTrans" cxnId="{CC15BFBE-E38F-42DD-891D-A23E17C18360}">
      <dgm:prSet/>
      <dgm:spPr/>
      <dgm:t>
        <a:bodyPr/>
        <a:lstStyle/>
        <a:p>
          <a:endParaRPr lang="en-US"/>
        </a:p>
      </dgm:t>
    </dgm:pt>
    <dgm:pt modelId="{DE33BE2A-4D68-4405-947C-5100363A273E}">
      <dgm:prSet custT="1"/>
      <dgm:spPr/>
      <dgm:t>
        <a:bodyPr/>
        <a:lstStyle/>
        <a:p>
          <a:r>
            <a:rPr lang="en-AU" sz="1000" b="0">
              <a:solidFill>
                <a:sysClr val="windowText" lastClr="000000"/>
              </a:solidFill>
            </a:rPr>
            <a:t>Position the student so that they are lying down, </a:t>
          </a:r>
          <a:r>
            <a:rPr lang="en-AU" sz="1000" b="1" i="1">
              <a:solidFill>
                <a:sysClr val="windowText" lastClr="000000"/>
              </a:solidFill>
            </a:rPr>
            <a:t>unless</a:t>
          </a:r>
          <a:r>
            <a:rPr lang="en-AU" sz="1000" b="0">
              <a:solidFill>
                <a:sysClr val="windowText" lastClr="000000"/>
              </a:solidFill>
            </a:rPr>
            <a:t> they are exhibiting breathing difficulties.  In that case, place them in a sitting position leaning against a wall, tree etc.</a:t>
          </a:r>
        </a:p>
      </dgm:t>
    </dgm:pt>
    <dgm:pt modelId="{32E20590-FA4E-499A-8D2F-C380D8DA07BD}" type="parTrans" cxnId="{7F27EAD3-7A6A-4E5E-B6CF-805DB7D07097}">
      <dgm:prSet/>
      <dgm:spPr/>
      <dgm:t>
        <a:bodyPr/>
        <a:lstStyle/>
        <a:p>
          <a:endParaRPr lang="en-US"/>
        </a:p>
      </dgm:t>
    </dgm:pt>
    <dgm:pt modelId="{F4FF750D-56F4-4F91-8A8F-168985CDEDBE}" type="sibTrans" cxnId="{7F27EAD3-7A6A-4E5E-B6CF-805DB7D07097}">
      <dgm:prSet/>
      <dgm:spPr/>
      <dgm:t>
        <a:bodyPr/>
        <a:lstStyle/>
        <a:p>
          <a:endParaRPr lang="en-US"/>
        </a:p>
      </dgm:t>
    </dgm:pt>
    <dgm:pt modelId="{46D0ACC7-FEF2-4F01-8D22-ACA205DD0C2C}">
      <dgm:prSet/>
      <dgm:spPr/>
      <dgm:t>
        <a:bodyPr/>
        <a:lstStyle/>
        <a:p>
          <a:r>
            <a:rPr lang="en-US"/>
            <a:t>First Aid</a:t>
          </a:r>
        </a:p>
      </dgm:t>
    </dgm:pt>
    <dgm:pt modelId="{63A21DCB-C9F9-4D0A-9912-0133FD89E757}" type="parTrans" cxnId="{8E018B0B-16FD-4988-898B-0865A38B0FE3}">
      <dgm:prSet/>
      <dgm:spPr/>
      <dgm:t>
        <a:bodyPr/>
        <a:lstStyle/>
        <a:p>
          <a:endParaRPr lang="en-US"/>
        </a:p>
      </dgm:t>
    </dgm:pt>
    <dgm:pt modelId="{B8B568D2-F1B4-4B52-80BD-2E47DEEA619F}" type="sibTrans" cxnId="{8E018B0B-16FD-4988-898B-0865A38B0FE3}">
      <dgm:prSet/>
      <dgm:spPr/>
      <dgm:t>
        <a:bodyPr/>
        <a:lstStyle/>
        <a:p>
          <a:endParaRPr lang="en-US"/>
        </a:p>
      </dgm:t>
    </dgm:pt>
    <dgm:pt modelId="{F07CAA5F-307B-4957-AEF0-27E8D082E640}">
      <dgm:prSet phldrT="[Text]" custT="1"/>
      <dgm:spPr/>
      <dgm:t>
        <a:bodyPr/>
        <a:lstStyle/>
        <a:p>
          <a:r>
            <a:rPr lang="en-AU" sz="1000" b="0">
              <a:solidFill>
                <a:sysClr val="windowText" lastClr="000000"/>
              </a:solidFill>
            </a:rPr>
            <a:t>If no improvement is evident in </a:t>
          </a:r>
          <a:r>
            <a:rPr lang="en-AU" sz="1000" b="1">
              <a:solidFill>
                <a:sysClr val="windowText" lastClr="000000"/>
              </a:solidFill>
            </a:rPr>
            <a:t>5 minutes</a:t>
          </a:r>
          <a:r>
            <a:rPr lang="en-AU" sz="1000" b="0">
              <a:solidFill>
                <a:sysClr val="windowText" lastClr="000000"/>
              </a:solidFill>
            </a:rPr>
            <a:t>, a second &amp; subsequent injections with a School Pen/s may be given.</a:t>
          </a:r>
          <a:r>
            <a:rPr lang="en-AU" sz="900" b="0">
              <a:solidFill>
                <a:sysClr val="windowText" lastClr="000000"/>
              </a:solidFill>
            </a:rPr>
            <a:t> </a:t>
          </a:r>
          <a:endParaRPr lang="en-US" sz="900" b="0">
            <a:solidFill>
              <a:sysClr val="windowText" lastClr="000000"/>
            </a:solidFill>
          </a:endParaRPr>
        </a:p>
      </dgm:t>
    </dgm:pt>
    <dgm:pt modelId="{2E35D409-2A1E-47B1-A0DB-A8AFBA068836}" type="parTrans" cxnId="{A668B840-99C5-41F0-B895-41F14D598D01}">
      <dgm:prSet/>
      <dgm:spPr/>
      <dgm:t>
        <a:bodyPr/>
        <a:lstStyle/>
        <a:p>
          <a:endParaRPr lang="en-US"/>
        </a:p>
      </dgm:t>
    </dgm:pt>
    <dgm:pt modelId="{E57382AE-B3F6-4566-91B7-A6B16B3B8A64}" type="sibTrans" cxnId="{A668B840-99C5-41F0-B895-41F14D598D01}">
      <dgm:prSet/>
      <dgm:spPr/>
      <dgm:t>
        <a:bodyPr/>
        <a:lstStyle/>
        <a:p>
          <a:endParaRPr lang="en-US"/>
        </a:p>
      </dgm:t>
    </dgm:pt>
    <dgm:pt modelId="{364944E7-973F-4E42-80D6-1B4043A01467}">
      <dgm:prSet custT="1"/>
      <dgm:spPr/>
      <dgm:t>
        <a:bodyPr/>
        <a:lstStyle/>
        <a:p>
          <a:r>
            <a:rPr lang="en-AU" sz="1000"/>
            <a:t>Call ‘000’ for an ambulance if this has not already been done by a bystander</a:t>
          </a:r>
          <a:endParaRPr lang="en-US" sz="1000"/>
        </a:p>
      </dgm:t>
    </dgm:pt>
    <dgm:pt modelId="{363A1E7E-70CE-460D-8510-230AA938706D}" type="parTrans" cxnId="{331626CB-7C6D-4B52-AC5D-32ADEEF41A96}">
      <dgm:prSet/>
      <dgm:spPr/>
      <dgm:t>
        <a:bodyPr/>
        <a:lstStyle/>
        <a:p>
          <a:endParaRPr lang="en-US"/>
        </a:p>
      </dgm:t>
    </dgm:pt>
    <dgm:pt modelId="{DE9F1A0B-4A8D-44DC-BAC4-FE756606A05A}" type="sibTrans" cxnId="{331626CB-7C6D-4B52-AC5D-32ADEEF41A96}">
      <dgm:prSet/>
      <dgm:spPr/>
      <dgm:t>
        <a:bodyPr/>
        <a:lstStyle/>
        <a:p>
          <a:endParaRPr lang="en-US"/>
        </a:p>
      </dgm:t>
    </dgm:pt>
    <dgm:pt modelId="{AE38800C-8773-4E54-9FB8-8885BD6ECFA2}">
      <dgm:prSet/>
      <dgm:spPr/>
      <dgm:t>
        <a:bodyPr/>
        <a:lstStyle/>
        <a:p>
          <a:r>
            <a:rPr lang="en-US"/>
            <a:t>Follow-up</a:t>
          </a:r>
        </a:p>
      </dgm:t>
    </dgm:pt>
    <dgm:pt modelId="{69DAB862-0813-46BB-930E-BDC25D88EEA9}" type="parTrans" cxnId="{250A371A-7538-4C5C-869D-53BBC69FD059}">
      <dgm:prSet/>
      <dgm:spPr/>
      <dgm:t>
        <a:bodyPr/>
        <a:lstStyle/>
        <a:p>
          <a:endParaRPr lang="en-US"/>
        </a:p>
      </dgm:t>
    </dgm:pt>
    <dgm:pt modelId="{7FCF537E-692F-43F3-8715-02393315CFE0}" type="sibTrans" cxnId="{250A371A-7538-4C5C-869D-53BBC69FD059}">
      <dgm:prSet/>
      <dgm:spPr/>
      <dgm:t>
        <a:bodyPr/>
        <a:lstStyle/>
        <a:p>
          <a:endParaRPr lang="en-US"/>
        </a:p>
      </dgm:t>
    </dgm:pt>
    <dgm:pt modelId="{3D402F00-D1E5-42B9-A0E4-B390416BA136}">
      <dgm:prSet custT="1"/>
      <dgm:spPr/>
      <dgm:t>
        <a:bodyPr/>
        <a:lstStyle/>
        <a:p>
          <a:r>
            <a:rPr lang="en-AU" sz="1000"/>
            <a:t>Stay with student, monitor and reassure until help arrives </a:t>
          </a:r>
          <a:endParaRPr lang="en-US" sz="1000"/>
        </a:p>
      </dgm:t>
    </dgm:pt>
    <dgm:pt modelId="{C33B6056-ECB0-4B3D-A795-4C6276F37897}" type="parTrans" cxnId="{2E569565-D1F6-42E1-9236-A7BA3976D5B2}">
      <dgm:prSet/>
      <dgm:spPr/>
      <dgm:t>
        <a:bodyPr/>
        <a:lstStyle/>
        <a:p>
          <a:endParaRPr lang="en-US"/>
        </a:p>
      </dgm:t>
    </dgm:pt>
    <dgm:pt modelId="{4820C66C-3AB4-48DF-A476-D1EC9EFFC879}" type="sibTrans" cxnId="{2E569565-D1F6-42E1-9236-A7BA3976D5B2}">
      <dgm:prSet/>
      <dgm:spPr/>
      <dgm:t>
        <a:bodyPr/>
        <a:lstStyle/>
        <a:p>
          <a:endParaRPr lang="en-US"/>
        </a:p>
      </dgm:t>
    </dgm:pt>
    <dgm:pt modelId="{093CE8BF-7D4D-45D6-9637-8577698227CD}">
      <dgm:prSet custT="1"/>
      <dgm:spPr/>
      <dgm:t>
        <a:bodyPr/>
        <a:lstStyle/>
        <a:p>
          <a:r>
            <a:rPr lang="en-AU" sz="1000"/>
            <a:t>Attach defibrillator and commence CPR if student stops breathing  </a:t>
          </a:r>
          <a:endParaRPr lang="en-US" sz="1000"/>
        </a:p>
      </dgm:t>
    </dgm:pt>
    <dgm:pt modelId="{D8F387C4-EFAD-4027-86EA-F2B21B6D91F1}" type="parTrans" cxnId="{46BDCC4F-746E-4858-A3E6-201CF4D05BCD}">
      <dgm:prSet/>
      <dgm:spPr/>
      <dgm:t>
        <a:bodyPr/>
        <a:lstStyle/>
        <a:p>
          <a:endParaRPr lang="en-US"/>
        </a:p>
      </dgm:t>
    </dgm:pt>
    <dgm:pt modelId="{B1A9C57E-CD54-4969-821E-B92C617938F7}" type="sibTrans" cxnId="{46BDCC4F-746E-4858-A3E6-201CF4D05BCD}">
      <dgm:prSet/>
      <dgm:spPr/>
      <dgm:t>
        <a:bodyPr/>
        <a:lstStyle/>
        <a:p>
          <a:endParaRPr lang="en-US"/>
        </a:p>
      </dgm:t>
    </dgm:pt>
    <dgm:pt modelId="{B46D12FA-662B-4E5E-B54D-2DB7982EA6E3}">
      <dgm:prSet custT="1"/>
      <dgm:spPr/>
      <dgm:t>
        <a:bodyPr/>
        <a:lstStyle/>
        <a:p>
          <a:r>
            <a:rPr lang="en-AU" sz="1000"/>
            <a:t>Contact student’s emergency contact</a:t>
          </a:r>
          <a:endParaRPr lang="en-US" sz="1000"/>
        </a:p>
      </dgm:t>
    </dgm:pt>
    <dgm:pt modelId="{5B308865-1D95-4E0F-806B-21238B8BD1A2}" type="parTrans" cxnId="{B5456B2D-20A0-42DC-A9BC-D107FD35E3A8}">
      <dgm:prSet/>
      <dgm:spPr/>
      <dgm:t>
        <a:bodyPr/>
        <a:lstStyle/>
        <a:p>
          <a:endParaRPr lang="en-US"/>
        </a:p>
      </dgm:t>
    </dgm:pt>
    <dgm:pt modelId="{BA5921F4-3E83-4048-B41A-AFF12EE0C7AC}" type="sibTrans" cxnId="{B5456B2D-20A0-42DC-A9BC-D107FD35E3A8}">
      <dgm:prSet/>
      <dgm:spPr/>
      <dgm:t>
        <a:bodyPr/>
        <a:lstStyle/>
        <a:p>
          <a:endParaRPr lang="en-US"/>
        </a:p>
      </dgm:t>
    </dgm:pt>
    <dgm:pt modelId="{1CABDBA3-2C87-467B-9E0F-DA7D9342BB20}">
      <dgm:prSet custT="1"/>
      <dgm:spPr/>
      <dgm:t>
        <a:bodyPr/>
        <a:lstStyle/>
        <a:p>
          <a:r>
            <a:rPr lang="en-AU" sz="1000">
              <a:solidFill>
                <a:sysClr val="windowText" lastClr="000000"/>
              </a:solidFill>
            </a:rPr>
            <a:t>Later, Principal/ AP to contact  ISOC</a:t>
          </a:r>
          <a:endParaRPr lang="en-US" sz="1000">
            <a:solidFill>
              <a:sysClr val="windowText" lastClr="000000"/>
            </a:solidFill>
          </a:endParaRPr>
        </a:p>
      </dgm:t>
    </dgm:pt>
    <dgm:pt modelId="{A63962CB-344C-4E45-AB5C-8D3F02AC8E5C}" type="parTrans" cxnId="{811984DD-F712-4356-A819-CDB540CF7362}">
      <dgm:prSet/>
      <dgm:spPr/>
      <dgm:t>
        <a:bodyPr/>
        <a:lstStyle/>
        <a:p>
          <a:endParaRPr lang="en-US"/>
        </a:p>
      </dgm:t>
    </dgm:pt>
    <dgm:pt modelId="{5FCE550F-1596-402B-A37F-0572D3D0590A}" type="sibTrans" cxnId="{811984DD-F712-4356-A819-CDB540CF7362}">
      <dgm:prSet/>
      <dgm:spPr/>
      <dgm:t>
        <a:bodyPr/>
        <a:lstStyle/>
        <a:p>
          <a:endParaRPr lang="en-US"/>
        </a:p>
      </dgm:t>
    </dgm:pt>
    <dgm:pt modelId="{4D522366-8000-41A7-9169-03B337A86E83}" type="pres">
      <dgm:prSet presAssocID="{09022499-66AD-476D-A244-FF1F32AA3758}" presName="linearFlow" presStyleCnt="0">
        <dgm:presLayoutVars>
          <dgm:dir/>
          <dgm:animLvl val="lvl"/>
          <dgm:resizeHandles val="exact"/>
        </dgm:presLayoutVars>
      </dgm:prSet>
      <dgm:spPr/>
      <dgm:t>
        <a:bodyPr/>
        <a:lstStyle/>
        <a:p>
          <a:endParaRPr lang="en-US"/>
        </a:p>
      </dgm:t>
    </dgm:pt>
    <dgm:pt modelId="{D793AA37-DC20-4C01-A239-4FE46FFF28BA}" type="pres">
      <dgm:prSet presAssocID="{BC81E5F2-1098-4F70-897C-1EE31F245946}" presName="composite" presStyleCnt="0"/>
      <dgm:spPr/>
    </dgm:pt>
    <dgm:pt modelId="{8CD73438-B789-459A-B9B5-50241CA59579}" type="pres">
      <dgm:prSet presAssocID="{BC81E5F2-1098-4F70-897C-1EE31F245946}" presName="parentText" presStyleLbl="alignNode1" presStyleIdx="0" presStyleCnt="5">
        <dgm:presLayoutVars>
          <dgm:chMax val="1"/>
          <dgm:bulletEnabled val="1"/>
        </dgm:presLayoutVars>
      </dgm:prSet>
      <dgm:spPr/>
      <dgm:t>
        <a:bodyPr/>
        <a:lstStyle/>
        <a:p>
          <a:endParaRPr lang="en-US"/>
        </a:p>
      </dgm:t>
    </dgm:pt>
    <dgm:pt modelId="{B70D74CC-327A-4546-92B6-D3B3B05BC5C3}" type="pres">
      <dgm:prSet presAssocID="{BC81E5F2-1098-4F70-897C-1EE31F245946}" presName="descendantText" presStyleLbl="alignAcc1" presStyleIdx="0" presStyleCnt="5" custScaleY="126676">
        <dgm:presLayoutVars>
          <dgm:bulletEnabled val="1"/>
        </dgm:presLayoutVars>
      </dgm:prSet>
      <dgm:spPr/>
      <dgm:t>
        <a:bodyPr/>
        <a:lstStyle/>
        <a:p>
          <a:endParaRPr lang="en-US"/>
        </a:p>
      </dgm:t>
    </dgm:pt>
    <dgm:pt modelId="{4E3707D8-3F06-4920-82DD-0AB7255B2565}" type="pres">
      <dgm:prSet presAssocID="{8F730223-FF8B-490D-AD1F-C949A844EF00}" presName="sp" presStyleCnt="0"/>
      <dgm:spPr/>
    </dgm:pt>
    <dgm:pt modelId="{F10CAB52-F98E-42E1-A7C5-3DE381E5CC51}" type="pres">
      <dgm:prSet presAssocID="{D536974F-60C5-47C2-AEC5-50659926EA58}" presName="composite" presStyleCnt="0"/>
      <dgm:spPr/>
    </dgm:pt>
    <dgm:pt modelId="{F9F7B7E3-17FD-4142-845F-CB000AD9D00E}" type="pres">
      <dgm:prSet presAssocID="{D536974F-60C5-47C2-AEC5-50659926EA58}" presName="parentText" presStyleLbl="alignNode1" presStyleIdx="1" presStyleCnt="5">
        <dgm:presLayoutVars>
          <dgm:chMax val="1"/>
          <dgm:bulletEnabled val="1"/>
        </dgm:presLayoutVars>
      </dgm:prSet>
      <dgm:spPr/>
      <dgm:t>
        <a:bodyPr/>
        <a:lstStyle/>
        <a:p>
          <a:endParaRPr lang="en-US"/>
        </a:p>
      </dgm:t>
    </dgm:pt>
    <dgm:pt modelId="{BAD28FC2-39E8-47A4-BE94-8D4C397C1145}" type="pres">
      <dgm:prSet presAssocID="{D536974F-60C5-47C2-AEC5-50659926EA58}" presName="descendantText" presStyleLbl="alignAcc1" presStyleIdx="1" presStyleCnt="5">
        <dgm:presLayoutVars>
          <dgm:bulletEnabled val="1"/>
        </dgm:presLayoutVars>
      </dgm:prSet>
      <dgm:spPr/>
      <dgm:t>
        <a:bodyPr/>
        <a:lstStyle/>
        <a:p>
          <a:endParaRPr lang="en-US"/>
        </a:p>
      </dgm:t>
    </dgm:pt>
    <dgm:pt modelId="{02A9876F-E5E6-4468-B288-82B8C50029E3}" type="pres">
      <dgm:prSet presAssocID="{DACAA0E6-0522-4398-AAE8-78D5307F53FB}" presName="sp" presStyleCnt="0"/>
      <dgm:spPr/>
    </dgm:pt>
    <dgm:pt modelId="{7299918B-1B8C-4E6F-B840-51901A258CCE}" type="pres">
      <dgm:prSet presAssocID="{CB1F68CF-17C8-459D-B94A-F81CE0780490}" presName="composite" presStyleCnt="0"/>
      <dgm:spPr/>
    </dgm:pt>
    <dgm:pt modelId="{47BB0CC3-4997-457E-BD96-E6CADC58A9D3}" type="pres">
      <dgm:prSet presAssocID="{CB1F68CF-17C8-459D-B94A-F81CE0780490}" presName="parentText" presStyleLbl="alignNode1" presStyleIdx="2" presStyleCnt="5">
        <dgm:presLayoutVars>
          <dgm:chMax val="1"/>
          <dgm:bulletEnabled val="1"/>
        </dgm:presLayoutVars>
      </dgm:prSet>
      <dgm:spPr/>
      <dgm:t>
        <a:bodyPr/>
        <a:lstStyle/>
        <a:p>
          <a:endParaRPr lang="en-US"/>
        </a:p>
      </dgm:t>
    </dgm:pt>
    <dgm:pt modelId="{B169AE58-EB1A-46E3-BE14-80DCC52CA012}" type="pres">
      <dgm:prSet presAssocID="{CB1F68CF-17C8-459D-B94A-F81CE0780490}" presName="descendantText" presStyleLbl="alignAcc1" presStyleIdx="2" presStyleCnt="5" custScaleY="122096">
        <dgm:presLayoutVars>
          <dgm:bulletEnabled val="1"/>
        </dgm:presLayoutVars>
      </dgm:prSet>
      <dgm:spPr/>
      <dgm:t>
        <a:bodyPr/>
        <a:lstStyle/>
        <a:p>
          <a:endParaRPr lang="en-US"/>
        </a:p>
      </dgm:t>
    </dgm:pt>
    <dgm:pt modelId="{F00E9372-9D51-491D-8C33-13A967A11E69}" type="pres">
      <dgm:prSet presAssocID="{03F222B3-F581-413E-80E5-2F59B8EC4A20}" presName="sp" presStyleCnt="0"/>
      <dgm:spPr/>
    </dgm:pt>
    <dgm:pt modelId="{2088BDB3-2C78-486E-8B3B-6E558A1BDBC0}" type="pres">
      <dgm:prSet presAssocID="{46D0ACC7-FEF2-4F01-8D22-ACA205DD0C2C}" presName="composite" presStyleCnt="0"/>
      <dgm:spPr/>
    </dgm:pt>
    <dgm:pt modelId="{68618454-34B2-46FB-8FA5-BD420487FC67}" type="pres">
      <dgm:prSet presAssocID="{46D0ACC7-FEF2-4F01-8D22-ACA205DD0C2C}" presName="parentText" presStyleLbl="alignNode1" presStyleIdx="3" presStyleCnt="5">
        <dgm:presLayoutVars>
          <dgm:chMax val="1"/>
          <dgm:bulletEnabled val="1"/>
        </dgm:presLayoutVars>
      </dgm:prSet>
      <dgm:spPr/>
      <dgm:t>
        <a:bodyPr/>
        <a:lstStyle/>
        <a:p>
          <a:endParaRPr lang="en-US"/>
        </a:p>
      </dgm:t>
    </dgm:pt>
    <dgm:pt modelId="{3CDA62DB-FCD8-47B7-B6BE-E90FB5DB4A06}" type="pres">
      <dgm:prSet presAssocID="{46D0ACC7-FEF2-4F01-8D22-ACA205DD0C2C}" presName="descendantText" presStyleLbl="alignAcc1" presStyleIdx="3" presStyleCnt="5">
        <dgm:presLayoutVars>
          <dgm:bulletEnabled val="1"/>
        </dgm:presLayoutVars>
      </dgm:prSet>
      <dgm:spPr/>
      <dgm:t>
        <a:bodyPr/>
        <a:lstStyle/>
        <a:p>
          <a:endParaRPr lang="en-US"/>
        </a:p>
      </dgm:t>
    </dgm:pt>
    <dgm:pt modelId="{04280EF8-8315-4FB3-B625-EF4CFB001CEF}" type="pres">
      <dgm:prSet presAssocID="{B8B568D2-F1B4-4B52-80BD-2E47DEEA619F}" presName="sp" presStyleCnt="0"/>
      <dgm:spPr/>
    </dgm:pt>
    <dgm:pt modelId="{E2D074E6-E9F5-46CE-B84D-47F0D0CD2450}" type="pres">
      <dgm:prSet presAssocID="{AE38800C-8773-4E54-9FB8-8885BD6ECFA2}" presName="composite" presStyleCnt="0"/>
      <dgm:spPr/>
    </dgm:pt>
    <dgm:pt modelId="{714CB07B-8D27-488D-A311-3C88084D3BF4}" type="pres">
      <dgm:prSet presAssocID="{AE38800C-8773-4E54-9FB8-8885BD6ECFA2}" presName="parentText" presStyleLbl="alignNode1" presStyleIdx="4" presStyleCnt="5">
        <dgm:presLayoutVars>
          <dgm:chMax val="1"/>
          <dgm:bulletEnabled val="1"/>
        </dgm:presLayoutVars>
      </dgm:prSet>
      <dgm:spPr/>
      <dgm:t>
        <a:bodyPr/>
        <a:lstStyle/>
        <a:p>
          <a:endParaRPr lang="en-US"/>
        </a:p>
      </dgm:t>
    </dgm:pt>
    <dgm:pt modelId="{2469CA4F-1BDD-44A5-BA41-5D9F602B53F6}" type="pres">
      <dgm:prSet presAssocID="{AE38800C-8773-4E54-9FB8-8885BD6ECFA2}" presName="descendantText" presStyleLbl="alignAcc1" presStyleIdx="4" presStyleCnt="5">
        <dgm:presLayoutVars>
          <dgm:bulletEnabled val="1"/>
        </dgm:presLayoutVars>
      </dgm:prSet>
      <dgm:spPr/>
      <dgm:t>
        <a:bodyPr/>
        <a:lstStyle/>
        <a:p>
          <a:endParaRPr lang="en-US"/>
        </a:p>
      </dgm:t>
    </dgm:pt>
  </dgm:ptLst>
  <dgm:cxnLst>
    <dgm:cxn modelId="{762D769F-E965-425A-A3F3-EE67AC059733}" srcId="{BC81E5F2-1098-4F70-897C-1EE31F245946}" destId="{559F601C-E3BB-4B14-9B04-9165CD907FF2}" srcOrd="0" destOrd="0" parTransId="{11572A92-F6DF-4C84-84BE-403D052335B7}" sibTransId="{BD491523-95E0-49C6-86FB-B22F9396A6C1}"/>
    <dgm:cxn modelId="{C58C15AF-8E72-4473-8DA4-F1BF115D3A3C}" type="presOf" srcId="{BC81E5F2-1098-4F70-897C-1EE31F245946}" destId="{8CD73438-B789-459A-B9B5-50241CA59579}" srcOrd="0" destOrd="0" presId="urn:microsoft.com/office/officeart/2005/8/layout/chevron2"/>
    <dgm:cxn modelId="{379C99CA-2506-4A49-933A-46813C081E21}" type="presOf" srcId="{093CE8BF-7D4D-45D6-9637-8577698227CD}" destId="{3CDA62DB-FCD8-47B7-B6BE-E90FB5DB4A06}" srcOrd="0" destOrd="2" presId="urn:microsoft.com/office/officeart/2005/8/layout/chevron2"/>
    <dgm:cxn modelId="{7F27EAD3-7A6A-4E5E-B6CF-805DB7D07097}" srcId="{CB1F68CF-17C8-459D-B94A-F81CE0780490}" destId="{DE33BE2A-4D68-4405-947C-5100363A273E}" srcOrd="1" destOrd="0" parTransId="{32E20590-FA4E-499A-8D2F-C380D8DA07BD}" sibTransId="{F4FF750D-56F4-4F91-8A8F-168985CDEDBE}"/>
    <dgm:cxn modelId="{9F28D261-34E6-41A5-926E-8B081F599BDA}" type="presOf" srcId="{AE38800C-8773-4E54-9FB8-8885BD6ECFA2}" destId="{714CB07B-8D27-488D-A311-3C88084D3BF4}" srcOrd="0" destOrd="0" presId="urn:microsoft.com/office/officeart/2005/8/layout/chevron2"/>
    <dgm:cxn modelId="{8C0C5A7C-780D-4F5C-96E5-EA66653370B4}" type="presOf" srcId="{46D0ACC7-FEF2-4F01-8D22-ACA205DD0C2C}" destId="{68618454-34B2-46FB-8FA5-BD420487FC67}" srcOrd="0" destOrd="0" presId="urn:microsoft.com/office/officeart/2005/8/layout/chevron2"/>
    <dgm:cxn modelId="{28E9FB2C-4BA0-4E2C-8AAF-F2BACA320678}" type="presOf" srcId="{DE33BE2A-4D68-4405-947C-5100363A273E}" destId="{B169AE58-EB1A-46E3-BE14-80DCC52CA012}" srcOrd="0" destOrd="1" presId="urn:microsoft.com/office/officeart/2005/8/layout/chevron2"/>
    <dgm:cxn modelId="{B5456B2D-20A0-42DC-A9BC-D107FD35E3A8}" srcId="{AE38800C-8773-4E54-9FB8-8885BD6ECFA2}" destId="{B46D12FA-662B-4E5E-B54D-2DB7982EA6E3}" srcOrd="0" destOrd="0" parTransId="{5B308865-1D95-4E0F-806B-21238B8BD1A2}" sibTransId="{BA5921F4-3E83-4048-B41A-AFF12EE0C7AC}"/>
    <dgm:cxn modelId="{E53FA261-5F84-468C-98E0-9FA9A4B62BC9}" type="presOf" srcId="{559F601C-E3BB-4B14-9B04-9165CD907FF2}" destId="{B70D74CC-327A-4546-92B6-D3B3B05BC5C3}" srcOrd="0" destOrd="0" presId="urn:microsoft.com/office/officeart/2005/8/layout/chevron2"/>
    <dgm:cxn modelId="{79BDAA66-623F-4C33-819A-5A575898D17B}" srcId="{CB1F68CF-17C8-459D-B94A-F81CE0780490}" destId="{929FE02D-82E5-44E3-A98C-7CAF73352592}" srcOrd="0" destOrd="0" parTransId="{14176F12-B5A3-476E-B609-B849CA1540FE}" sibTransId="{4EFB71A7-16A7-44F4-A2A0-808980B966DC}"/>
    <dgm:cxn modelId="{0D7B5619-9F85-4FB1-8734-E2AC5F770C9F}" srcId="{D536974F-60C5-47C2-AEC5-50659926EA58}" destId="{FC92DB21-DCF0-446B-9804-FA5F7FC5B04A}" srcOrd="0" destOrd="0" parTransId="{08FDA96B-6B11-4CF7-BB89-8A2FB8479854}" sibTransId="{7AD5FE88-9F7E-407C-BE8D-E0956952470B}"/>
    <dgm:cxn modelId="{D7D469DF-A466-4646-8F58-3B44A31CE200}" type="presOf" srcId="{40715782-48CF-4904-A1F3-0C7F7C2B7D1B}" destId="{B70D74CC-327A-4546-92B6-D3B3B05BC5C3}" srcOrd="0" destOrd="1" presId="urn:microsoft.com/office/officeart/2005/8/layout/chevron2"/>
    <dgm:cxn modelId="{250A371A-7538-4C5C-869D-53BBC69FD059}" srcId="{09022499-66AD-476D-A244-FF1F32AA3758}" destId="{AE38800C-8773-4E54-9FB8-8885BD6ECFA2}" srcOrd="4" destOrd="0" parTransId="{69DAB862-0813-46BB-930E-BDC25D88EEA9}" sibTransId="{7FCF537E-692F-43F3-8715-02393315CFE0}"/>
    <dgm:cxn modelId="{A668B840-99C5-41F0-B895-41F14D598D01}" srcId="{CB1F68CF-17C8-459D-B94A-F81CE0780490}" destId="{F07CAA5F-307B-4957-AEF0-27E8D082E640}" srcOrd="3" destOrd="0" parTransId="{2E35D409-2A1E-47B1-A0DB-A8AFBA068836}" sibTransId="{E57382AE-B3F6-4566-91B7-A6B16B3B8A64}"/>
    <dgm:cxn modelId="{CCA96C0B-CD64-4DDF-8DD6-F83C4A58A347}" type="presOf" srcId="{B46D12FA-662B-4E5E-B54D-2DB7982EA6E3}" destId="{2469CA4F-1BDD-44A5-BA41-5D9F602B53F6}" srcOrd="0" destOrd="0" presId="urn:microsoft.com/office/officeart/2005/8/layout/chevron2"/>
    <dgm:cxn modelId="{8E018B0B-16FD-4988-898B-0865A38B0FE3}" srcId="{09022499-66AD-476D-A244-FF1F32AA3758}" destId="{46D0ACC7-FEF2-4F01-8D22-ACA205DD0C2C}" srcOrd="3" destOrd="0" parTransId="{63A21DCB-C9F9-4D0A-9912-0133FD89E757}" sibTransId="{B8B568D2-F1B4-4B52-80BD-2E47DEEA619F}"/>
    <dgm:cxn modelId="{DD12DEBC-3579-4CA4-852D-BBDFBC101C49}" srcId="{CB1F68CF-17C8-459D-B94A-F81CE0780490}" destId="{4FA8A78C-5E0F-4820-8ABE-3623444EC030}" srcOrd="2" destOrd="0" parTransId="{620DB83B-9533-4658-948E-BE0243708278}" sibTransId="{6F5864C4-B680-41EC-BF86-310504F69146}"/>
    <dgm:cxn modelId="{331626CB-7C6D-4B52-AC5D-32ADEEF41A96}" srcId="{46D0ACC7-FEF2-4F01-8D22-ACA205DD0C2C}" destId="{364944E7-973F-4E42-80D6-1B4043A01467}" srcOrd="0" destOrd="0" parTransId="{363A1E7E-70CE-460D-8510-230AA938706D}" sibTransId="{DE9F1A0B-4A8D-44DC-BAC4-FE756606A05A}"/>
    <dgm:cxn modelId="{C4DC5147-B01F-4779-984F-78BF56A7CBF5}" srcId="{09022499-66AD-476D-A244-FF1F32AA3758}" destId="{CB1F68CF-17C8-459D-B94A-F81CE0780490}" srcOrd="2" destOrd="0" parTransId="{D04F45E0-51BF-432C-98E2-3DF8C085C9AB}" sibTransId="{03F222B3-F581-413E-80E5-2F59B8EC4A20}"/>
    <dgm:cxn modelId="{8CEA0A9A-19F3-4452-BACF-EC1E1231EBDB}" type="presOf" srcId="{3D402F00-D1E5-42B9-A0E4-B390416BA136}" destId="{3CDA62DB-FCD8-47B7-B6BE-E90FB5DB4A06}" srcOrd="0" destOrd="1" presId="urn:microsoft.com/office/officeart/2005/8/layout/chevron2"/>
    <dgm:cxn modelId="{CF575367-5A05-4985-A18F-B73A32E3EA4D}" type="presOf" srcId="{4FA8A78C-5E0F-4820-8ABE-3623444EC030}" destId="{B169AE58-EB1A-46E3-BE14-80DCC52CA012}" srcOrd="0" destOrd="2" presId="urn:microsoft.com/office/officeart/2005/8/layout/chevron2"/>
    <dgm:cxn modelId="{2AA88B40-5F0B-4E9A-9533-CE32A17387D3}" type="presOf" srcId="{CB1F68CF-17C8-459D-B94A-F81CE0780490}" destId="{47BB0CC3-4997-457E-BD96-E6CADC58A9D3}" srcOrd="0" destOrd="0" presId="urn:microsoft.com/office/officeart/2005/8/layout/chevron2"/>
    <dgm:cxn modelId="{811984DD-F712-4356-A819-CDB540CF7362}" srcId="{AE38800C-8773-4E54-9FB8-8885BD6ECFA2}" destId="{1CABDBA3-2C87-467B-9E0F-DA7D9342BB20}" srcOrd="1" destOrd="0" parTransId="{A63962CB-344C-4E45-AB5C-8D3F02AC8E5C}" sibTransId="{5FCE550F-1596-402B-A37F-0572D3D0590A}"/>
    <dgm:cxn modelId="{D057E8F3-3CFD-488A-B1B8-79DF3587DF0A}" type="presOf" srcId="{F07CAA5F-307B-4957-AEF0-27E8D082E640}" destId="{B169AE58-EB1A-46E3-BE14-80DCC52CA012}" srcOrd="0" destOrd="3" presId="urn:microsoft.com/office/officeart/2005/8/layout/chevron2"/>
    <dgm:cxn modelId="{0150C624-132F-4EC2-A5C1-23A6086268A3}" type="presOf" srcId="{1CABDBA3-2C87-467B-9E0F-DA7D9342BB20}" destId="{2469CA4F-1BDD-44A5-BA41-5D9F602B53F6}" srcOrd="0" destOrd="1" presId="urn:microsoft.com/office/officeart/2005/8/layout/chevron2"/>
    <dgm:cxn modelId="{D2F2CF25-6A25-49F5-BD8B-910955EEE63C}" srcId="{09022499-66AD-476D-A244-FF1F32AA3758}" destId="{D536974F-60C5-47C2-AEC5-50659926EA58}" srcOrd="1" destOrd="0" parTransId="{C63985B3-CFF9-4ED2-B77A-FC57C8080A5D}" sibTransId="{DACAA0E6-0522-4398-AAE8-78D5307F53FB}"/>
    <dgm:cxn modelId="{D4B03853-57EC-4916-B5FB-CC867090B618}" type="presOf" srcId="{929FE02D-82E5-44E3-A98C-7CAF73352592}" destId="{B169AE58-EB1A-46E3-BE14-80DCC52CA012}" srcOrd="0" destOrd="0" presId="urn:microsoft.com/office/officeart/2005/8/layout/chevron2"/>
    <dgm:cxn modelId="{14297EF1-2C83-4B1D-8BF9-4A49897A7FF0}" type="presOf" srcId="{09022499-66AD-476D-A244-FF1F32AA3758}" destId="{4D522366-8000-41A7-9169-03B337A86E83}" srcOrd="0" destOrd="0" presId="urn:microsoft.com/office/officeart/2005/8/layout/chevron2"/>
    <dgm:cxn modelId="{98C07268-ABEF-40E5-8730-CBFF441C43C5}" type="presOf" srcId="{FC92DB21-DCF0-446B-9804-FA5F7FC5B04A}" destId="{BAD28FC2-39E8-47A4-BE94-8D4C397C1145}" srcOrd="0" destOrd="0" presId="urn:microsoft.com/office/officeart/2005/8/layout/chevron2"/>
    <dgm:cxn modelId="{46BDCC4F-746E-4858-A3E6-201CF4D05BCD}" srcId="{46D0ACC7-FEF2-4F01-8D22-ACA205DD0C2C}" destId="{093CE8BF-7D4D-45D6-9637-8577698227CD}" srcOrd="2" destOrd="0" parTransId="{D8F387C4-EFAD-4027-86EA-F2B21B6D91F1}" sibTransId="{B1A9C57E-CD54-4969-821E-B92C617938F7}"/>
    <dgm:cxn modelId="{2E569565-D1F6-42E1-9236-A7BA3976D5B2}" srcId="{46D0ACC7-FEF2-4F01-8D22-ACA205DD0C2C}" destId="{3D402F00-D1E5-42B9-A0E4-B390416BA136}" srcOrd="1" destOrd="0" parTransId="{C33B6056-ECB0-4B3D-A795-4C6276F37897}" sibTransId="{4820C66C-3AB4-48DF-A476-D1EC9EFFC879}"/>
    <dgm:cxn modelId="{CC15BFBE-E38F-42DD-891D-A23E17C18360}" srcId="{BC81E5F2-1098-4F70-897C-1EE31F245946}" destId="{40715782-48CF-4904-A1F3-0C7F7C2B7D1B}" srcOrd="1" destOrd="0" parTransId="{691B2ED3-DA07-4A38-B114-44BEBF4EECC6}" sibTransId="{896332DD-3677-4E14-9D5E-D4C96CCF1301}"/>
    <dgm:cxn modelId="{42B09827-2352-4B9C-BD72-3B22DF79E1BB}" type="presOf" srcId="{D536974F-60C5-47C2-AEC5-50659926EA58}" destId="{F9F7B7E3-17FD-4142-845F-CB000AD9D00E}" srcOrd="0" destOrd="0" presId="urn:microsoft.com/office/officeart/2005/8/layout/chevron2"/>
    <dgm:cxn modelId="{229B5DED-AC8B-4EEF-A500-3364BD0B05F1}" type="presOf" srcId="{364944E7-973F-4E42-80D6-1B4043A01467}" destId="{3CDA62DB-FCD8-47B7-B6BE-E90FB5DB4A06}" srcOrd="0" destOrd="0" presId="urn:microsoft.com/office/officeart/2005/8/layout/chevron2"/>
    <dgm:cxn modelId="{5797BA86-9ED1-4B1C-B093-CDF41649FE01}" srcId="{09022499-66AD-476D-A244-FF1F32AA3758}" destId="{BC81E5F2-1098-4F70-897C-1EE31F245946}" srcOrd="0" destOrd="0" parTransId="{03DE07C1-60E7-4DBC-8EDE-35592017CF23}" sibTransId="{8F730223-FF8B-490D-AD1F-C949A844EF00}"/>
    <dgm:cxn modelId="{8114EBA8-85C8-4C47-AAA5-4410FB3825B4}" type="presParOf" srcId="{4D522366-8000-41A7-9169-03B337A86E83}" destId="{D793AA37-DC20-4C01-A239-4FE46FFF28BA}" srcOrd="0" destOrd="0" presId="urn:microsoft.com/office/officeart/2005/8/layout/chevron2"/>
    <dgm:cxn modelId="{73F4B294-479B-4DAC-847B-DA120676F27C}" type="presParOf" srcId="{D793AA37-DC20-4C01-A239-4FE46FFF28BA}" destId="{8CD73438-B789-459A-B9B5-50241CA59579}" srcOrd="0" destOrd="0" presId="urn:microsoft.com/office/officeart/2005/8/layout/chevron2"/>
    <dgm:cxn modelId="{8A9D0422-72AA-465B-9633-EAC84BE05942}" type="presParOf" srcId="{D793AA37-DC20-4C01-A239-4FE46FFF28BA}" destId="{B70D74CC-327A-4546-92B6-D3B3B05BC5C3}" srcOrd="1" destOrd="0" presId="urn:microsoft.com/office/officeart/2005/8/layout/chevron2"/>
    <dgm:cxn modelId="{12C765A4-E9F2-4DD7-82D9-1E54B1E4BD15}" type="presParOf" srcId="{4D522366-8000-41A7-9169-03B337A86E83}" destId="{4E3707D8-3F06-4920-82DD-0AB7255B2565}" srcOrd="1" destOrd="0" presId="urn:microsoft.com/office/officeart/2005/8/layout/chevron2"/>
    <dgm:cxn modelId="{50F7A76C-3ADF-4B46-AC60-7584DBA0EE3D}" type="presParOf" srcId="{4D522366-8000-41A7-9169-03B337A86E83}" destId="{F10CAB52-F98E-42E1-A7C5-3DE381E5CC51}" srcOrd="2" destOrd="0" presId="urn:microsoft.com/office/officeart/2005/8/layout/chevron2"/>
    <dgm:cxn modelId="{C89013B3-057F-4255-B08F-AA30A3E88F9B}" type="presParOf" srcId="{F10CAB52-F98E-42E1-A7C5-3DE381E5CC51}" destId="{F9F7B7E3-17FD-4142-845F-CB000AD9D00E}" srcOrd="0" destOrd="0" presId="urn:microsoft.com/office/officeart/2005/8/layout/chevron2"/>
    <dgm:cxn modelId="{E904409E-384F-4BE6-AE7A-D17F2A838795}" type="presParOf" srcId="{F10CAB52-F98E-42E1-A7C5-3DE381E5CC51}" destId="{BAD28FC2-39E8-47A4-BE94-8D4C397C1145}" srcOrd="1" destOrd="0" presId="urn:microsoft.com/office/officeart/2005/8/layout/chevron2"/>
    <dgm:cxn modelId="{6B3FEE91-CF4C-4A9F-9126-D25FEF37AC3C}" type="presParOf" srcId="{4D522366-8000-41A7-9169-03B337A86E83}" destId="{02A9876F-E5E6-4468-B288-82B8C50029E3}" srcOrd="3" destOrd="0" presId="urn:microsoft.com/office/officeart/2005/8/layout/chevron2"/>
    <dgm:cxn modelId="{78681570-D064-4B68-8A06-928AC734D5DE}" type="presParOf" srcId="{4D522366-8000-41A7-9169-03B337A86E83}" destId="{7299918B-1B8C-4E6F-B840-51901A258CCE}" srcOrd="4" destOrd="0" presId="urn:microsoft.com/office/officeart/2005/8/layout/chevron2"/>
    <dgm:cxn modelId="{8E8C08B5-D97E-4941-BBC6-EFA738E27FCE}" type="presParOf" srcId="{7299918B-1B8C-4E6F-B840-51901A258CCE}" destId="{47BB0CC3-4997-457E-BD96-E6CADC58A9D3}" srcOrd="0" destOrd="0" presId="urn:microsoft.com/office/officeart/2005/8/layout/chevron2"/>
    <dgm:cxn modelId="{E20478C1-851C-4AA9-8FE9-99812EA10068}" type="presParOf" srcId="{7299918B-1B8C-4E6F-B840-51901A258CCE}" destId="{B169AE58-EB1A-46E3-BE14-80DCC52CA012}" srcOrd="1" destOrd="0" presId="urn:microsoft.com/office/officeart/2005/8/layout/chevron2"/>
    <dgm:cxn modelId="{AD9801CA-5DA5-4E6D-924D-F0B049CA4DDF}" type="presParOf" srcId="{4D522366-8000-41A7-9169-03B337A86E83}" destId="{F00E9372-9D51-491D-8C33-13A967A11E69}" srcOrd="5" destOrd="0" presId="urn:microsoft.com/office/officeart/2005/8/layout/chevron2"/>
    <dgm:cxn modelId="{3E7B3C36-DBE6-4311-A53F-C8301FC60C46}" type="presParOf" srcId="{4D522366-8000-41A7-9169-03B337A86E83}" destId="{2088BDB3-2C78-486E-8B3B-6E558A1BDBC0}" srcOrd="6" destOrd="0" presId="urn:microsoft.com/office/officeart/2005/8/layout/chevron2"/>
    <dgm:cxn modelId="{D9178719-FF8B-42CF-9CEE-D054FDC930CA}" type="presParOf" srcId="{2088BDB3-2C78-486E-8B3B-6E558A1BDBC0}" destId="{68618454-34B2-46FB-8FA5-BD420487FC67}" srcOrd="0" destOrd="0" presId="urn:microsoft.com/office/officeart/2005/8/layout/chevron2"/>
    <dgm:cxn modelId="{ADFB4E56-2214-4898-BADE-4D43E6DB32F6}" type="presParOf" srcId="{2088BDB3-2C78-486E-8B3B-6E558A1BDBC0}" destId="{3CDA62DB-FCD8-47B7-B6BE-E90FB5DB4A06}" srcOrd="1" destOrd="0" presId="urn:microsoft.com/office/officeart/2005/8/layout/chevron2"/>
    <dgm:cxn modelId="{EA0554D6-C620-425E-9CEA-1F8E48FFE406}" type="presParOf" srcId="{4D522366-8000-41A7-9169-03B337A86E83}" destId="{04280EF8-8315-4FB3-B625-EF4CFB001CEF}" srcOrd="7" destOrd="0" presId="urn:microsoft.com/office/officeart/2005/8/layout/chevron2"/>
    <dgm:cxn modelId="{F52BFA1B-68D6-43BE-8ACD-008B5AD1C97A}" type="presParOf" srcId="{4D522366-8000-41A7-9169-03B337A86E83}" destId="{E2D074E6-E9F5-46CE-B84D-47F0D0CD2450}" srcOrd="8" destOrd="0" presId="urn:microsoft.com/office/officeart/2005/8/layout/chevron2"/>
    <dgm:cxn modelId="{1AC464A8-702C-4302-B165-21D52ACA6BF7}" type="presParOf" srcId="{E2D074E6-E9F5-46CE-B84D-47F0D0CD2450}" destId="{714CB07B-8D27-488D-A311-3C88084D3BF4}" srcOrd="0" destOrd="0" presId="urn:microsoft.com/office/officeart/2005/8/layout/chevron2"/>
    <dgm:cxn modelId="{BF033E03-8EE8-409F-B9D0-7D4D5602DA95}" type="presParOf" srcId="{E2D074E6-E9F5-46CE-B84D-47F0D0CD2450}" destId="{2469CA4F-1BDD-44A5-BA41-5D9F602B53F6}"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F9069B-B0DD-47F7-B803-C587E2B8FEC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57D38CD-A771-4B9B-97EB-A70FB54E2CF5}">
      <dgm:prSet phldrT="[Text]"/>
      <dgm:spPr/>
      <dgm:t>
        <a:bodyPr/>
        <a:lstStyle/>
        <a:p>
          <a:r>
            <a:rPr lang="en-US"/>
            <a:t>Planning</a:t>
          </a:r>
        </a:p>
      </dgm:t>
    </dgm:pt>
    <dgm:pt modelId="{A9C088B2-7F6A-41CC-9E2D-0F32469A6113}" type="parTrans" cxnId="{2A93466D-062E-44C7-9C70-2EB8F6689015}">
      <dgm:prSet/>
      <dgm:spPr/>
      <dgm:t>
        <a:bodyPr/>
        <a:lstStyle/>
        <a:p>
          <a:endParaRPr lang="en-US"/>
        </a:p>
      </dgm:t>
    </dgm:pt>
    <dgm:pt modelId="{241209BF-0300-40B5-8690-D88B0608BABA}" type="sibTrans" cxnId="{2A93466D-062E-44C7-9C70-2EB8F6689015}">
      <dgm:prSet/>
      <dgm:spPr/>
      <dgm:t>
        <a:bodyPr/>
        <a:lstStyle/>
        <a:p>
          <a:endParaRPr lang="en-US"/>
        </a:p>
      </dgm:t>
    </dgm:pt>
    <dgm:pt modelId="{4E211DBB-8D03-4456-AAA1-6C1984BCAF40}">
      <dgm:prSet phldrT="[Text]" custT="1"/>
      <dgm:spPr/>
      <dgm:t>
        <a:bodyPr/>
        <a:lstStyle/>
        <a:p>
          <a:r>
            <a:rPr lang="en-AU" sz="950"/>
            <a:t>Prior to departure complete all necessary paperwork in the RSC Anaphylaxis Policy and the student's Individual Anaphylaxis Plan, in particular the Anaphylaxis Risk Assessment and Emergency Contact Sheet in the Camp Pack distributed by Daria.</a:t>
          </a:r>
          <a:endParaRPr lang="en-US" sz="950"/>
        </a:p>
      </dgm:t>
    </dgm:pt>
    <dgm:pt modelId="{F5E96425-54B5-4F30-B640-033DDEDAE27B}" type="parTrans" cxnId="{FFA0D89E-84B4-4A93-92DB-6E000E7B1DA9}">
      <dgm:prSet/>
      <dgm:spPr/>
      <dgm:t>
        <a:bodyPr/>
        <a:lstStyle/>
        <a:p>
          <a:endParaRPr lang="en-US"/>
        </a:p>
      </dgm:t>
    </dgm:pt>
    <dgm:pt modelId="{D807E612-DFBD-4955-850C-80367C967DB8}" type="sibTrans" cxnId="{FFA0D89E-84B4-4A93-92DB-6E000E7B1DA9}">
      <dgm:prSet/>
      <dgm:spPr/>
      <dgm:t>
        <a:bodyPr/>
        <a:lstStyle/>
        <a:p>
          <a:endParaRPr lang="en-US"/>
        </a:p>
      </dgm:t>
    </dgm:pt>
    <dgm:pt modelId="{36186897-5317-44BB-9257-7D683A2E9E11}">
      <dgm:prSet phldrT="[Text]" custT="1"/>
      <dgm:spPr/>
      <dgm:t>
        <a:bodyPr/>
        <a:lstStyle/>
        <a:p>
          <a:r>
            <a:rPr lang="en-AU" sz="950"/>
            <a:t>Liaise with parent before departure.  Negotiate appropriate food options with parent, student and caterer if food is a trigger</a:t>
          </a:r>
          <a:endParaRPr lang="en-US" sz="950"/>
        </a:p>
      </dgm:t>
    </dgm:pt>
    <dgm:pt modelId="{856E2B08-6B27-4BE1-83C3-EADE119D22E8}" type="parTrans" cxnId="{783DF6CB-E1F2-4560-AB9B-01206B969FBC}">
      <dgm:prSet/>
      <dgm:spPr/>
      <dgm:t>
        <a:bodyPr/>
        <a:lstStyle/>
        <a:p>
          <a:endParaRPr lang="en-US"/>
        </a:p>
      </dgm:t>
    </dgm:pt>
    <dgm:pt modelId="{CC264FB9-5C37-4904-B634-A483552977CD}" type="sibTrans" cxnId="{783DF6CB-E1F2-4560-AB9B-01206B969FBC}">
      <dgm:prSet/>
      <dgm:spPr/>
      <dgm:t>
        <a:bodyPr/>
        <a:lstStyle/>
        <a:p>
          <a:endParaRPr lang="en-US"/>
        </a:p>
      </dgm:t>
    </dgm:pt>
    <dgm:pt modelId="{51788519-D346-49D7-A57E-A1F5B100E02E}">
      <dgm:prSet phldrT="[Text]"/>
      <dgm:spPr/>
      <dgm:t>
        <a:bodyPr/>
        <a:lstStyle/>
        <a:p>
          <a:r>
            <a:rPr lang="en-US"/>
            <a:t>Equipment</a:t>
          </a:r>
        </a:p>
      </dgm:t>
    </dgm:pt>
    <dgm:pt modelId="{31A7A374-EDA2-414E-9112-32839754C321}" type="parTrans" cxnId="{5B3A3EB5-03C1-4A9A-B2D9-6C05A0E222E1}">
      <dgm:prSet/>
      <dgm:spPr/>
      <dgm:t>
        <a:bodyPr/>
        <a:lstStyle/>
        <a:p>
          <a:endParaRPr lang="en-US"/>
        </a:p>
      </dgm:t>
    </dgm:pt>
    <dgm:pt modelId="{3EB6B798-5CBB-403A-A482-9B9C346C3657}" type="sibTrans" cxnId="{5B3A3EB5-03C1-4A9A-B2D9-6C05A0E222E1}">
      <dgm:prSet/>
      <dgm:spPr/>
      <dgm:t>
        <a:bodyPr/>
        <a:lstStyle/>
        <a:p>
          <a:endParaRPr lang="en-US"/>
        </a:p>
      </dgm:t>
    </dgm:pt>
    <dgm:pt modelId="{B4F38BED-C915-4F7E-942C-221B9F7206EF}">
      <dgm:prSet phldrT="[Text]" custT="1"/>
      <dgm:spPr/>
      <dgm:t>
        <a:bodyPr/>
        <a:lstStyle/>
        <a:p>
          <a:r>
            <a:rPr lang="en-AU" sz="1000"/>
            <a:t>Ensure that relevant students’ autoadrenalin injectors </a:t>
          </a:r>
          <a:r>
            <a:rPr lang="en-AU" sz="1000" b="1"/>
            <a:t>and Ascia Plan/s</a:t>
          </a:r>
          <a:r>
            <a:rPr lang="en-AU" sz="1000"/>
            <a:t> are taken on camps/excursions – each anaphylactic student should supply </a:t>
          </a:r>
          <a:r>
            <a:rPr lang="en-AU" sz="1000" b="1"/>
            <a:t>two</a:t>
          </a:r>
          <a:r>
            <a:rPr lang="en-AU" sz="1000"/>
            <a:t> Epipens – the one regularly kept at school and their spare one from home.</a:t>
          </a:r>
          <a:endParaRPr lang="en-US" sz="1000"/>
        </a:p>
      </dgm:t>
    </dgm:pt>
    <dgm:pt modelId="{B5941308-C210-4653-98F0-08B01F881B2D}" type="parTrans" cxnId="{339944B0-344F-4EE4-83D2-53AF00CC225B}">
      <dgm:prSet/>
      <dgm:spPr/>
      <dgm:t>
        <a:bodyPr/>
        <a:lstStyle/>
        <a:p>
          <a:endParaRPr lang="en-US"/>
        </a:p>
      </dgm:t>
    </dgm:pt>
    <dgm:pt modelId="{80A40207-A822-4167-81D6-B0C27E6BF1AF}" type="sibTrans" cxnId="{339944B0-344F-4EE4-83D2-53AF00CC225B}">
      <dgm:prSet/>
      <dgm:spPr/>
      <dgm:t>
        <a:bodyPr/>
        <a:lstStyle/>
        <a:p>
          <a:endParaRPr lang="en-US"/>
        </a:p>
      </dgm:t>
    </dgm:pt>
    <dgm:pt modelId="{D97C7BBD-6B43-4001-8B52-FD6E8CD39A23}">
      <dgm:prSet phldrT="[Text]" custT="1"/>
      <dgm:spPr/>
      <dgm:t>
        <a:bodyPr/>
        <a:lstStyle/>
        <a:p>
          <a:r>
            <a:rPr lang="en-AU" sz="1000"/>
            <a:t>Also take at least one </a:t>
          </a:r>
          <a:r>
            <a:rPr lang="en-AU" sz="1000" b="1"/>
            <a:t>School Pen </a:t>
          </a:r>
          <a:r>
            <a:rPr lang="en-AU" sz="1000"/>
            <a:t>on the camp.  Sign these out at the office</a:t>
          </a:r>
          <a:endParaRPr lang="en-US" sz="1000"/>
        </a:p>
      </dgm:t>
    </dgm:pt>
    <dgm:pt modelId="{5243FE86-D5F3-4C8D-99AF-94E65D1595B3}" type="parTrans" cxnId="{796D2089-0097-4C27-8BDB-3452CC33FC56}">
      <dgm:prSet/>
      <dgm:spPr/>
      <dgm:t>
        <a:bodyPr/>
        <a:lstStyle/>
        <a:p>
          <a:endParaRPr lang="en-US"/>
        </a:p>
      </dgm:t>
    </dgm:pt>
    <dgm:pt modelId="{A1F2383C-AC00-43C9-B53D-64C8F0DC5608}" type="sibTrans" cxnId="{796D2089-0097-4C27-8BDB-3452CC33FC56}">
      <dgm:prSet/>
      <dgm:spPr/>
      <dgm:t>
        <a:bodyPr/>
        <a:lstStyle/>
        <a:p>
          <a:endParaRPr lang="en-US"/>
        </a:p>
      </dgm:t>
    </dgm:pt>
    <dgm:pt modelId="{34BADDD3-02E7-4F83-99E9-15AFD4AFB9FC}">
      <dgm:prSet phldrT="[Text]"/>
      <dgm:spPr/>
      <dgm:t>
        <a:bodyPr/>
        <a:lstStyle/>
        <a:p>
          <a:r>
            <a:rPr lang="en-US"/>
            <a:t>During activity</a:t>
          </a:r>
        </a:p>
      </dgm:t>
    </dgm:pt>
    <dgm:pt modelId="{F9B43703-4CA2-4043-BE18-B4381AA1B781}" type="parTrans" cxnId="{B51E0C3D-60C6-4E89-94D3-946A83247D00}">
      <dgm:prSet/>
      <dgm:spPr/>
      <dgm:t>
        <a:bodyPr/>
        <a:lstStyle/>
        <a:p>
          <a:endParaRPr lang="en-US"/>
        </a:p>
      </dgm:t>
    </dgm:pt>
    <dgm:pt modelId="{8A504E0D-0028-437E-B232-60AEC9CD0FA2}" type="sibTrans" cxnId="{B51E0C3D-60C6-4E89-94D3-946A83247D00}">
      <dgm:prSet/>
      <dgm:spPr/>
      <dgm:t>
        <a:bodyPr/>
        <a:lstStyle/>
        <a:p>
          <a:endParaRPr lang="en-US"/>
        </a:p>
      </dgm:t>
    </dgm:pt>
    <dgm:pt modelId="{CB2CDA29-31DA-41A5-9E95-81DD39E86597}">
      <dgm:prSet phldrT="[Text]" custT="1"/>
      <dgm:spPr/>
      <dgm:t>
        <a:bodyPr/>
        <a:lstStyle/>
        <a:p>
          <a:r>
            <a:rPr lang="en-AU" sz="1000"/>
            <a:t>The student should carry his/her own pen, the supervising teacher/s should carry the student’s spare one and the school one.  All anaphylactic students to travel on same bus with school pens. No food or drink (other than water) to be consumed on that bus</a:t>
          </a:r>
          <a:endParaRPr lang="en-US" sz="1000"/>
        </a:p>
      </dgm:t>
    </dgm:pt>
    <dgm:pt modelId="{D0E8CBBE-EFAF-4B25-8C0E-D7270552D82E}" type="parTrans" cxnId="{7B3BE6E4-2C33-4C43-A442-361A9CDBF43B}">
      <dgm:prSet/>
      <dgm:spPr/>
      <dgm:t>
        <a:bodyPr/>
        <a:lstStyle/>
        <a:p>
          <a:endParaRPr lang="en-US"/>
        </a:p>
      </dgm:t>
    </dgm:pt>
    <dgm:pt modelId="{759893C6-AF88-4443-B271-3DC6944E3745}" type="sibTrans" cxnId="{7B3BE6E4-2C33-4C43-A442-361A9CDBF43B}">
      <dgm:prSet/>
      <dgm:spPr/>
      <dgm:t>
        <a:bodyPr/>
        <a:lstStyle/>
        <a:p>
          <a:endParaRPr lang="en-US"/>
        </a:p>
      </dgm:t>
    </dgm:pt>
    <dgm:pt modelId="{A200CB92-5BE7-4FDA-86B0-92129C290E4B}">
      <dgm:prSet custT="1"/>
      <dgm:spPr/>
      <dgm:t>
        <a:bodyPr/>
        <a:lstStyle/>
        <a:p>
          <a:r>
            <a:rPr lang="en-AU" sz="1000"/>
            <a:t>If food is a trigger consider giving students ‘duties’ that do not involve contact with food (e.g. avoid scraping plates, washing up, etc.)</a:t>
          </a:r>
        </a:p>
      </dgm:t>
    </dgm:pt>
    <dgm:pt modelId="{A32D4BB7-E298-477A-9CDE-80139E36C1B7}" type="parTrans" cxnId="{8B384A8C-2163-4C98-98B1-EF901271C6E2}">
      <dgm:prSet/>
      <dgm:spPr/>
      <dgm:t>
        <a:bodyPr/>
        <a:lstStyle/>
        <a:p>
          <a:endParaRPr lang="en-US"/>
        </a:p>
      </dgm:t>
    </dgm:pt>
    <dgm:pt modelId="{1BD70299-A810-4124-8068-140A04DD2AF1}" type="sibTrans" cxnId="{8B384A8C-2163-4C98-98B1-EF901271C6E2}">
      <dgm:prSet/>
      <dgm:spPr/>
      <dgm:t>
        <a:bodyPr/>
        <a:lstStyle/>
        <a:p>
          <a:endParaRPr lang="en-US"/>
        </a:p>
      </dgm:t>
    </dgm:pt>
    <dgm:pt modelId="{7564C383-E6FA-4E87-9A05-AF3E364943F7}">
      <dgm:prSet/>
      <dgm:spPr/>
      <dgm:t>
        <a:bodyPr/>
        <a:lstStyle/>
        <a:p>
          <a:r>
            <a:rPr lang="en-US"/>
            <a:t>First Aid</a:t>
          </a:r>
        </a:p>
      </dgm:t>
    </dgm:pt>
    <dgm:pt modelId="{6AC8AB11-E206-441B-A321-E7F7D5E425BB}" type="sibTrans" cxnId="{6B8B3DDF-1918-4FC4-81F1-EA76D30D12F5}">
      <dgm:prSet/>
      <dgm:spPr/>
      <dgm:t>
        <a:bodyPr/>
        <a:lstStyle/>
        <a:p>
          <a:endParaRPr lang="en-US"/>
        </a:p>
      </dgm:t>
    </dgm:pt>
    <dgm:pt modelId="{F0C34EBC-44D6-4460-BA8F-B11CB7685650}" type="parTrans" cxnId="{6B8B3DDF-1918-4FC4-81F1-EA76D30D12F5}">
      <dgm:prSet/>
      <dgm:spPr/>
      <dgm:t>
        <a:bodyPr/>
        <a:lstStyle/>
        <a:p>
          <a:endParaRPr lang="en-US"/>
        </a:p>
      </dgm:t>
    </dgm:pt>
    <dgm:pt modelId="{2F373236-577A-455A-AB49-A61D446282F0}">
      <dgm:prSet custT="1"/>
      <dgm:spPr/>
      <dgm:t>
        <a:bodyPr/>
        <a:lstStyle/>
        <a:p>
          <a:r>
            <a:rPr lang="en-AU" sz="1000"/>
            <a:t>If an attack of Anaphylaxis occurs, follow the procedures on the student’s Ascia Plan.  If no improvement is evident in 5 minutes, a second and subsequent injection/s with the student’s spare pen or the School Pen may be given. </a:t>
          </a:r>
          <a:endParaRPr lang="en-US" sz="1000"/>
        </a:p>
      </dgm:t>
    </dgm:pt>
    <dgm:pt modelId="{BC658243-B188-4806-9815-CB2DE2EF565B}" type="parTrans" cxnId="{FC6802D5-9AE1-4E7F-8341-462DB1352C86}">
      <dgm:prSet/>
      <dgm:spPr/>
      <dgm:t>
        <a:bodyPr/>
        <a:lstStyle/>
        <a:p>
          <a:endParaRPr lang="en-US"/>
        </a:p>
      </dgm:t>
    </dgm:pt>
    <dgm:pt modelId="{E23159E5-834E-4B47-B545-8D64073B6BEA}" type="sibTrans" cxnId="{FC6802D5-9AE1-4E7F-8341-462DB1352C86}">
      <dgm:prSet/>
      <dgm:spPr/>
      <dgm:t>
        <a:bodyPr/>
        <a:lstStyle/>
        <a:p>
          <a:endParaRPr lang="en-US"/>
        </a:p>
      </dgm:t>
    </dgm:pt>
    <dgm:pt modelId="{53507EAD-07A6-4C49-9EA4-57A661367B4C}">
      <dgm:prSet custT="1"/>
      <dgm:spPr/>
      <dgm:t>
        <a:bodyPr/>
        <a:lstStyle/>
        <a:p>
          <a:r>
            <a:rPr lang="en-AU" sz="1000"/>
            <a:t>Position the student so that they are lying down, unless they are exhibiting breathing difficulties.  In that case, place them in a sitting position leaning against a wall, tree etc.</a:t>
          </a:r>
        </a:p>
      </dgm:t>
    </dgm:pt>
    <dgm:pt modelId="{53951153-926A-4B9B-8A55-57AECC188D18}" type="parTrans" cxnId="{0503AF50-70BE-404A-84C0-5EABC0FE9376}">
      <dgm:prSet/>
      <dgm:spPr/>
      <dgm:t>
        <a:bodyPr/>
        <a:lstStyle/>
        <a:p>
          <a:endParaRPr lang="en-US"/>
        </a:p>
      </dgm:t>
    </dgm:pt>
    <dgm:pt modelId="{5609583A-99F1-427C-9B2C-0B1F2A504DA5}" type="sibTrans" cxnId="{0503AF50-70BE-404A-84C0-5EABC0FE9376}">
      <dgm:prSet/>
      <dgm:spPr/>
      <dgm:t>
        <a:bodyPr/>
        <a:lstStyle/>
        <a:p>
          <a:endParaRPr lang="en-US"/>
        </a:p>
      </dgm:t>
    </dgm:pt>
    <dgm:pt modelId="{758E3C97-99A4-4775-8E16-0C94799D2E09}">
      <dgm:prSet/>
      <dgm:spPr/>
      <dgm:t>
        <a:bodyPr/>
        <a:lstStyle/>
        <a:p>
          <a:r>
            <a:rPr lang="en-US"/>
            <a:t>Monitor</a:t>
          </a:r>
        </a:p>
      </dgm:t>
    </dgm:pt>
    <dgm:pt modelId="{57598502-6F2E-4E63-96E4-F2DC42E3C127}" type="parTrans" cxnId="{26CD3062-0A9A-4FDF-AD75-C9836FFD1095}">
      <dgm:prSet/>
      <dgm:spPr/>
      <dgm:t>
        <a:bodyPr/>
        <a:lstStyle/>
        <a:p>
          <a:endParaRPr lang="en-US"/>
        </a:p>
      </dgm:t>
    </dgm:pt>
    <dgm:pt modelId="{E84A9560-09BD-418C-AE17-99E607481B29}" type="sibTrans" cxnId="{26CD3062-0A9A-4FDF-AD75-C9836FFD1095}">
      <dgm:prSet/>
      <dgm:spPr/>
      <dgm:t>
        <a:bodyPr/>
        <a:lstStyle/>
        <a:p>
          <a:endParaRPr lang="en-US"/>
        </a:p>
      </dgm:t>
    </dgm:pt>
    <dgm:pt modelId="{6AF82CF5-7F2C-44D4-B86F-5801822B7A82}">
      <dgm:prSet custT="1"/>
      <dgm:spPr/>
      <dgm:t>
        <a:bodyPr/>
        <a:lstStyle/>
        <a:p>
          <a:r>
            <a:rPr lang="en-AU" sz="1000"/>
            <a:t>Stay with student, monitor and reassure until help arrives</a:t>
          </a:r>
          <a:r>
            <a:rPr lang="en-AU" sz="900"/>
            <a:t> </a:t>
          </a:r>
          <a:endParaRPr lang="en-US" sz="900"/>
        </a:p>
      </dgm:t>
    </dgm:pt>
    <dgm:pt modelId="{D661D75B-AE46-4644-9210-245A2BB32F7C}" type="parTrans" cxnId="{C2C5A042-549D-49AF-A1F8-75F53D460B5A}">
      <dgm:prSet/>
      <dgm:spPr/>
      <dgm:t>
        <a:bodyPr/>
        <a:lstStyle/>
        <a:p>
          <a:endParaRPr lang="en-US"/>
        </a:p>
      </dgm:t>
    </dgm:pt>
    <dgm:pt modelId="{BDC3A5A7-FAB7-4775-B2BC-333BEAA0D8C9}" type="sibTrans" cxnId="{C2C5A042-549D-49AF-A1F8-75F53D460B5A}">
      <dgm:prSet/>
      <dgm:spPr/>
      <dgm:t>
        <a:bodyPr/>
        <a:lstStyle/>
        <a:p>
          <a:endParaRPr lang="en-US"/>
        </a:p>
      </dgm:t>
    </dgm:pt>
    <dgm:pt modelId="{49A5B599-3DB9-4074-B6C9-61DBB41CEA38}">
      <dgm:prSet custT="1"/>
      <dgm:spPr/>
      <dgm:t>
        <a:bodyPr/>
        <a:lstStyle/>
        <a:p>
          <a:r>
            <a:rPr lang="en-AU" sz="1000"/>
            <a:t>Attach defibrillator (if available) and commence CPR if student stops breathing</a:t>
          </a:r>
        </a:p>
      </dgm:t>
    </dgm:pt>
    <dgm:pt modelId="{B2F3989E-0C05-4401-8988-2B5AED8D5E17}" type="parTrans" cxnId="{09A61298-9949-470B-A9EF-A1988BDE9D30}">
      <dgm:prSet/>
      <dgm:spPr/>
      <dgm:t>
        <a:bodyPr/>
        <a:lstStyle/>
        <a:p>
          <a:endParaRPr lang="en-US"/>
        </a:p>
      </dgm:t>
    </dgm:pt>
    <dgm:pt modelId="{A1DD77F3-82C0-4A50-B82D-646E811D6258}" type="sibTrans" cxnId="{09A61298-9949-470B-A9EF-A1988BDE9D30}">
      <dgm:prSet/>
      <dgm:spPr/>
      <dgm:t>
        <a:bodyPr/>
        <a:lstStyle/>
        <a:p>
          <a:endParaRPr lang="en-US"/>
        </a:p>
      </dgm:t>
    </dgm:pt>
    <dgm:pt modelId="{5A8466E1-1775-4DDD-A89C-C2187781514E}">
      <dgm:prSet/>
      <dgm:spPr/>
      <dgm:t>
        <a:bodyPr/>
        <a:lstStyle/>
        <a:p>
          <a:r>
            <a:rPr lang="en-US"/>
            <a:t>Follow-up.</a:t>
          </a:r>
        </a:p>
      </dgm:t>
    </dgm:pt>
    <dgm:pt modelId="{B12B6BC2-62AE-4876-8D5D-40327DF38080}" type="parTrans" cxnId="{3B1EFB16-9561-4FD8-AD77-AB22770798DB}">
      <dgm:prSet/>
      <dgm:spPr/>
      <dgm:t>
        <a:bodyPr/>
        <a:lstStyle/>
        <a:p>
          <a:endParaRPr lang="en-US"/>
        </a:p>
      </dgm:t>
    </dgm:pt>
    <dgm:pt modelId="{23A52303-846C-475E-BAEC-BE22071BF24B}" type="sibTrans" cxnId="{3B1EFB16-9561-4FD8-AD77-AB22770798DB}">
      <dgm:prSet/>
      <dgm:spPr/>
      <dgm:t>
        <a:bodyPr/>
        <a:lstStyle/>
        <a:p>
          <a:endParaRPr lang="en-US"/>
        </a:p>
      </dgm:t>
    </dgm:pt>
    <dgm:pt modelId="{4103D3F8-1361-4333-BEFE-3E2C908888B8}">
      <dgm:prSet custT="1"/>
      <dgm:spPr/>
      <dgm:t>
        <a:bodyPr/>
        <a:lstStyle/>
        <a:p>
          <a:r>
            <a:rPr lang="en-AU" sz="1000"/>
            <a:t> Contact the school</a:t>
          </a:r>
          <a:endParaRPr lang="en-US" sz="1000"/>
        </a:p>
      </dgm:t>
    </dgm:pt>
    <dgm:pt modelId="{2574AB13-F55F-4FE1-91CF-67ED8E3C60E3}" type="parTrans" cxnId="{1D3F3853-8F13-4E92-9981-10A325A3B40C}">
      <dgm:prSet/>
      <dgm:spPr/>
      <dgm:t>
        <a:bodyPr/>
        <a:lstStyle/>
        <a:p>
          <a:endParaRPr lang="en-US"/>
        </a:p>
      </dgm:t>
    </dgm:pt>
    <dgm:pt modelId="{EBD07D41-BF9D-49DA-A477-C336F46A9DEB}" type="sibTrans" cxnId="{1D3F3853-8F13-4E92-9981-10A325A3B40C}">
      <dgm:prSet/>
      <dgm:spPr/>
      <dgm:t>
        <a:bodyPr/>
        <a:lstStyle/>
        <a:p>
          <a:endParaRPr lang="en-US"/>
        </a:p>
      </dgm:t>
    </dgm:pt>
    <dgm:pt modelId="{C5DC4C12-5219-484D-AD7F-A6DDFA9A33AE}">
      <dgm:prSet custT="1"/>
      <dgm:spPr/>
      <dgm:t>
        <a:bodyPr/>
        <a:lstStyle/>
        <a:p>
          <a:r>
            <a:rPr lang="en-AU" sz="1000"/>
            <a:t> Contact student’s emergency contact</a:t>
          </a:r>
        </a:p>
      </dgm:t>
    </dgm:pt>
    <dgm:pt modelId="{8285AF9E-BA10-4AF4-A134-04CA33FB0259}" type="parTrans" cxnId="{7D4E651D-BD16-4DD8-AE9E-1240B8AE1D12}">
      <dgm:prSet/>
      <dgm:spPr/>
      <dgm:t>
        <a:bodyPr/>
        <a:lstStyle/>
        <a:p>
          <a:endParaRPr lang="en-US"/>
        </a:p>
      </dgm:t>
    </dgm:pt>
    <dgm:pt modelId="{3954D901-FFB9-4281-92FD-9A1107F7E55D}" type="sibTrans" cxnId="{7D4E651D-BD16-4DD8-AE9E-1240B8AE1D12}">
      <dgm:prSet/>
      <dgm:spPr/>
      <dgm:t>
        <a:bodyPr/>
        <a:lstStyle/>
        <a:p>
          <a:endParaRPr lang="en-US"/>
        </a:p>
      </dgm:t>
    </dgm:pt>
    <dgm:pt modelId="{67D24F73-5F02-4D80-B83C-B1C36415CDA4}">
      <dgm:prSet custT="1"/>
      <dgm:spPr/>
      <dgm:t>
        <a:bodyPr/>
        <a:lstStyle/>
        <a:p>
          <a:r>
            <a:rPr lang="en-AU" sz="1000"/>
            <a:t> Later, Principal/ AP to contact ISOC</a:t>
          </a:r>
        </a:p>
      </dgm:t>
    </dgm:pt>
    <dgm:pt modelId="{D47EDF28-90DE-4818-B8FC-2D3D2AB866BF}" type="parTrans" cxnId="{3EF22CDA-B4AD-4761-8722-EFF55D4DC2B2}">
      <dgm:prSet/>
      <dgm:spPr/>
      <dgm:t>
        <a:bodyPr/>
        <a:lstStyle/>
        <a:p>
          <a:endParaRPr lang="en-US"/>
        </a:p>
      </dgm:t>
    </dgm:pt>
    <dgm:pt modelId="{97037BAF-33DF-4300-BAC8-259AE08068DA}" type="sibTrans" cxnId="{3EF22CDA-B4AD-4761-8722-EFF55D4DC2B2}">
      <dgm:prSet/>
      <dgm:spPr/>
      <dgm:t>
        <a:bodyPr/>
        <a:lstStyle/>
        <a:p>
          <a:endParaRPr lang="en-US"/>
        </a:p>
      </dgm:t>
    </dgm:pt>
    <dgm:pt modelId="{66860C17-E83A-4414-B640-B0D3487A0850}" type="pres">
      <dgm:prSet presAssocID="{51F9069B-B0DD-47F7-B803-C587E2B8FEC7}" presName="linearFlow" presStyleCnt="0">
        <dgm:presLayoutVars>
          <dgm:dir/>
          <dgm:animLvl val="lvl"/>
          <dgm:resizeHandles val="exact"/>
        </dgm:presLayoutVars>
      </dgm:prSet>
      <dgm:spPr/>
      <dgm:t>
        <a:bodyPr/>
        <a:lstStyle/>
        <a:p>
          <a:endParaRPr lang="en-US"/>
        </a:p>
      </dgm:t>
    </dgm:pt>
    <dgm:pt modelId="{65C408BA-0A84-4D68-A624-250F54D2E712}" type="pres">
      <dgm:prSet presAssocID="{D57D38CD-A771-4B9B-97EB-A70FB54E2CF5}" presName="composite" presStyleCnt="0"/>
      <dgm:spPr/>
    </dgm:pt>
    <dgm:pt modelId="{0F0448E9-140C-4463-9B4F-2FEE9C47F474}" type="pres">
      <dgm:prSet presAssocID="{D57D38CD-A771-4B9B-97EB-A70FB54E2CF5}" presName="parentText" presStyleLbl="alignNode1" presStyleIdx="0" presStyleCnt="6" custScaleY="170862">
        <dgm:presLayoutVars>
          <dgm:chMax val="1"/>
          <dgm:bulletEnabled val="1"/>
        </dgm:presLayoutVars>
      </dgm:prSet>
      <dgm:spPr/>
      <dgm:t>
        <a:bodyPr/>
        <a:lstStyle/>
        <a:p>
          <a:endParaRPr lang="en-US"/>
        </a:p>
      </dgm:t>
    </dgm:pt>
    <dgm:pt modelId="{09E06A66-9FDD-4395-87D0-3C53D11D5832}" type="pres">
      <dgm:prSet presAssocID="{D57D38CD-A771-4B9B-97EB-A70FB54E2CF5}" presName="descendantText" presStyleLbl="alignAcc1" presStyleIdx="0" presStyleCnt="6" custScaleX="98769" custScaleY="188622">
        <dgm:presLayoutVars>
          <dgm:bulletEnabled val="1"/>
        </dgm:presLayoutVars>
      </dgm:prSet>
      <dgm:spPr/>
      <dgm:t>
        <a:bodyPr/>
        <a:lstStyle/>
        <a:p>
          <a:endParaRPr lang="en-US"/>
        </a:p>
      </dgm:t>
    </dgm:pt>
    <dgm:pt modelId="{E9C4E696-C6EF-4520-9E09-28D00F9695BB}" type="pres">
      <dgm:prSet presAssocID="{241209BF-0300-40B5-8690-D88B0608BABA}" presName="sp" presStyleCnt="0"/>
      <dgm:spPr/>
    </dgm:pt>
    <dgm:pt modelId="{00EB36EE-1DED-4CCB-84E9-6E716CEAA92F}" type="pres">
      <dgm:prSet presAssocID="{51788519-D346-49D7-A57E-A1F5B100E02E}" presName="composite" presStyleCnt="0"/>
      <dgm:spPr/>
    </dgm:pt>
    <dgm:pt modelId="{2412B388-D101-4411-B0EE-4E36220E625A}" type="pres">
      <dgm:prSet presAssocID="{51788519-D346-49D7-A57E-A1F5B100E02E}" presName="parentText" presStyleLbl="alignNode1" presStyleIdx="1" presStyleCnt="6">
        <dgm:presLayoutVars>
          <dgm:chMax val="1"/>
          <dgm:bulletEnabled val="1"/>
        </dgm:presLayoutVars>
      </dgm:prSet>
      <dgm:spPr/>
      <dgm:t>
        <a:bodyPr/>
        <a:lstStyle/>
        <a:p>
          <a:endParaRPr lang="en-US"/>
        </a:p>
      </dgm:t>
    </dgm:pt>
    <dgm:pt modelId="{E653C66B-809C-43EB-9169-4FC6FD8BF6B8}" type="pres">
      <dgm:prSet presAssocID="{51788519-D346-49D7-A57E-A1F5B100E02E}" presName="descendantText" presStyleLbl="alignAcc1" presStyleIdx="1" presStyleCnt="6" custScaleY="127116">
        <dgm:presLayoutVars>
          <dgm:bulletEnabled val="1"/>
        </dgm:presLayoutVars>
      </dgm:prSet>
      <dgm:spPr/>
      <dgm:t>
        <a:bodyPr/>
        <a:lstStyle/>
        <a:p>
          <a:endParaRPr lang="en-US"/>
        </a:p>
      </dgm:t>
    </dgm:pt>
    <dgm:pt modelId="{D17F8B98-7DA9-43AB-A1A2-FE1B0BAD7E33}" type="pres">
      <dgm:prSet presAssocID="{3EB6B798-5CBB-403A-A482-9B9C346C3657}" presName="sp" presStyleCnt="0"/>
      <dgm:spPr/>
    </dgm:pt>
    <dgm:pt modelId="{FBD7428B-977D-4413-B0A0-DEBED47A0E5E}" type="pres">
      <dgm:prSet presAssocID="{34BADDD3-02E7-4F83-99E9-15AFD4AFB9FC}" presName="composite" presStyleCnt="0"/>
      <dgm:spPr/>
    </dgm:pt>
    <dgm:pt modelId="{6B80EA4B-16BE-40DE-AC8B-43208E3E8B7B}" type="pres">
      <dgm:prSet presAssocID="{34BADDD3-02E7-4F83-99E9-15AFD4AFB9FC}" presName="parentText" presStyleLbl="alignNode1" presStyleIdx="2" presStyleCnt="6">
        <dgm:presLayoutVars>
          <dgm:chMax val="1"/>
          <dgm:bulletEnabled val="1"/>
        </dgm:presLayoutVars>
      </dgm:prSet>
      <dgm:spPr/>
      <dgm:t>
        <a:bodyPr/>
        <a:lstStyle/>
        <a:p>
          <a:endParaRPr lang="en-US"/>
        </a:p>
      </dgm:t>
    </dgm:pt>
    <dgm:pt modelId="{D00EAA23-A9C4-436B-8AFC-08DBBDB54A23}" type="pres">
      <dgm:prSet presAssocID="{34BADDD3-02E7-4F83-99E9-15AFD4AFB9FC}" presName="descendantText" presStyleLbl="alignAcc1" presStyleIdx="2" presStyleCnt="6" custScaleY="137098">
        <dgm:presLayoutVars>
          <dgm:bulletEnabled val="1"/>
        </dgm:presLayoutVars>
      </dgm:prSet>
      <dgm:spPr/>
      <dgm:t>
        <a:bodyPr/>
        <a:lstStyle/>
        <a:p>
          <a:endParaRPr lang="en-US"/>
        </a:p>
      </dgm:t>
    </dgm:pt>
    <dgm:pt modelId="{74E16162-7737-4BE7-A7C7-8C4172159EDA}" type="pres">
      <dgm:prSet presAssocID="{8A504E0D-0028-437E-B232-60AEC9CD0FA2}" presName="sp" presStyleCnt="0"/>
      <dgm:spPr/>
    </dgm:pt>
    <dgm:pt modelId="{AB27AAD8-1EE1-4740-9A5B-DC4B74E9C3D8}" type="pres">
      <dgm:prSet presAssocID="{7564C383-E6FA-4E87-9A05-AF3E364943F7}" presName="composite" presStyleCnt="0"/>
      <dgm:spPr/>
    </dgm:pt>
    <dgm:pt modelId="{BFD911E6-77E8-48A7-BC01-F7DC04D91257}" type="pres">
      <dgm:prSet presAssocID="{7564C383-E6FA-4E87-9A05-AF3E364943F7}" presName="parentText" presStyleLbl="alignNode1" presStyleIdx="3" presStyleCnt="6" custScaleY="124937">
        <dgm:presLayoutVars>
          <dgm:chMax val="1"/>
          <dgm:bulletEnabled val="1"/>
        </dgm:presLayoutVars>
      </dgm:prSet>
      <dgm:spPr/>
      <dgm:t>
        <a:bodyPr/>
        <a:lstStyle/>
        <a:p>
          <a:endParaRPr lang="en-US"/>
        </a:p>
      </dgm:t>
    </dgm:pt>
    <dgm:pt modelId="{A20CA461-06F9-4ADE-B656-883820D783A7}" type="pres">
      <dgm:prSet presAssocID="{7564C383-E6FA-4E87-9A05-AF3E364943F7}" presName="descendantText" presStyleLbl="alignAcc1" presStyleIdx="3" presStyleCnt="6" custScaleY="157507">
        <dgm:presLayoutVars>
          <dgm:bulletEnabled val="1"/>
        </dgm:presLayoutVars>
      </dgm:prSet>
      <dgm:spPr/>
      <dgm:t>
        <a:bodyPr/>
        <a:lstStyle/>
        <a:p>
          <a:endParaRPr lang="en-US"/>
        </a:p>
      </dgm:t>
    </dgm:pt>
    <dgm:pt modelId="{2689517E-9204-4B3D-AC2B-5E68CD8A12CB}" type="pres">
      <dgm:prSet presAssocID="{6AC8AB11-E206-441B-A321-E7F7D5E425BB}" presName="sp" presStyleCnt="0"/>
      <dgm:spPr/>
    </dgm:pt>
    <dgm:pt modelId="{8D816D12-D648-4C67-8E01-9D75CC6B1CB6}" type="pres">
      <dgm:prSet presAssocID="{758E3C97-99A4-4775-8E16-0C94799D2E09}" presName="composite" presStyleCnt="0"/>
      <dgm:spPr/>
    </dgm:pt>
    <dgm:pt modelId="{B79272DA-49C8-4416-8149-B6E0D0AC3F21}" type="pres">
      <dgm:prSet presAssocID="{758E3C97-99A4-4775-8E16-0C94799D2E09}" presName="parentText" presStyleLbl="alignNode1" presStyleIdx="4" presStyleCnt="6">
        <dgm:presLayoutVars>
          <dgm:chMax val="1"/>
          <dgm:bulletEnabled val="1"/>
        </dgm:presLayoutVars>
      </dgm:prSet>
      <dgm:spPr/>
      <dgm:t>
        <a:bodyPr/>
        <a:lstStyle/>
        <a:p>
          <a:endParaRPr lang="en-US"/>
        </a:p>
      </dgm:t>
    </dgm:pt>
    <dgm:pt modelId="{9BEF369A-EC40-4EFF-B214-0C91A110197C}" type="pres">
      <dgm:prSet presAssocID="{758E3C97-99A4-4775-8E16-0C94799D2E09}" presName="descendantText" presStyleLbl="alignAcc1" presStyleIdx="4" presStyleCnt="6" custScaleY="86926">
        <dgm:presLayoutVars>
          <dgm:bulletEnabled val="1"/>
        </dgm:presLayoutVars>
      </dgm:prSet>
      <dgm:spPr/>
      <dgm:t>
        <a:bodyPr/>
        <a:lstStyle/>
        <a:p>
          <a:endParaRPr lang="en-US"/>
        </a:p>
      </dgm:t>
    </dgm:pt>
    <dgm:pt modelId="{67483C03-76BB-45C1-9D3E-3E3FE9F91005}" type="pres">
      <dgm:prSet presAssocID="{E84A9560-09BD-418C-AE17-99E607481B29}" presName="sp" presStyleCnt="0"/>
      <dgm:spPr/>
    </dgm:pt>
    <dgm:pt modelId="{36CD5CB2-4B12-4CA8-8AC7-7A2741BBCBE1}" type="pres">
      <dgm:prSet presAssocID="{5A8466E1-1775-4DDD-A89C-C2187781514E}" presName="composite" presStyleCnt="0"/>
      <dgm:spPr/>
    </dgm:pt>
    <dgm:pt modelId="{91D74B7F-A9AA-451E-BE45-08368B6C3959}" type="pres">
      <dgm:prSet presAssocID="{5A8466E1-1775-4DDD-A89C-C2187781514E}" presName="parentText" presStyleLbl="alignNode1" presStyleIdx="5" presStyleCnt="6">
        <dgm:presLayoutVars>
          <dgm:chMax val="1"/>
          <dgm:bulletEnabled val="1"/>
        </dgm:presLayoutVars>
      </dgm:prSet>
      <dgm:spPr/>
      <dgm:t>
        <a:bodyPr/>
        <a:lstStyle/>
        <a:p>
          <a:endParaRPr lang="en-US"/>
        </a:p>
      </dgm:t>
    </dgm:pt>
    <dgm:pt modelId="{0C8B3FCF-4BF3-4511-AB88-694294E720F4}" type="pres">
      <dgm:prSet presAssocID="{5A8466E1-1775-4DDD-A89C-C2187781514E}" presName="descendantText" presStyleLbl="alignAcc1" presStyleIdx="5" presStyleCnt="6" custScaleY="102117">
        <dgm:presLayoutVars>
          <dgm:bulletEnabled val="1"/>
        </dgm:presLayoutVars>
      </dgm:prSet>
      <dgm:spPr/>
      <dgm:t>
        <a:bodyPr/>
        <a:lstStyle/>
        <a:p>
          <a:endParaRPr lang="en-US"/>
        </a:p>
      </dgm:t>
    </dgm:pt>
  </dgm:ptLst>
  <dgm:cxnLst>
    <dgm:cxn modelId="{844CDBC0-65F2-4539-84B9-4738A2EBC642}" type="presOf" srcId="{6AF82CF5-7F2C-44D4-B86F-5801822B7A82}" destId="{9BEF369A-EC40-4EFF-B214-0C91A110197C}" srcOrd="0" destOrd="0" presId="urn:microsoft.com/office/officeart/2005/8/layout/chevron2"/>
    <dgm:cxn modelId="{7B3BE6E4-2C33-4C43-A442-361A9CDBF43B}" srcId="{34BADDD3-02E7-4F83-99E9-15AFD4AFB9FC}" destId="{CB2CDA29-31DA-41A5-9E95-81DD39E86597}" srcOrd="0" destOrd="0" parTransId="{D0E8CBBE-EFAF-4B25-8C0E-D7270552D82E}" sibTransId="{759893C6-AF88-4443-B271-3DC6944E3745}"/>
    <dgm:cxn modelId="{E173D9FE-56B6-48FC-A281-B84BE6A5EB94}" type="presOf" srcId="{758E3C97-99A4-4775-8E16-0C94799D2E09}" destId="{B79272DA-49C8-4416-8149-B6E0D0AC3F21}" srcOrd="0" destOrd="0" presId="urn:microsoft.com/office/officeart/2005/8/layout/chevron2"/>
    <dgm:cxn modelId="{796D2089-0097-4C27-8BDB-3452CC33FC56}" srcId="{51788519-D346-49D7-A57E-A1F5B100E02E}" destId="{D97C7BBD-6B43-4001-8B52-FD6E8CD39A23}" srcOrd="1" destOrd="0" parTransId="{5243FE86-D5F3-4C8D-99AF-94E65D1595B3}" sibTransId="{A1F2383C-AC00-43C9-B53D-64C8F0DC5608}"/>
    <dgm:cxn modelId="{387031C1-B042-4731-B2DD-56DBC0DEF010}" type="presOf" srcId="{D97C7BBD-6B43-4001-8B52-FD6E8CD39A23}" destId="{E653C66B-809C-43EB-9169-4FC6FD8BF6B8}" srcOrd="0" destOrd="1" presId="urn:microsoft.com/office/officeart/2005/8/layout/chevron2"/>
    <dgm:cxn modelId="{5B3A3EB5-03C1-4A9A-B2D9-6C05A0E222E1}" srcId="{51F9069B-B0DD-47F7-B803-C587E2B8FEC7}" destId="{51788519-D346-49D7-A57E-A1F5B100E02E}" srcOrd="1" destOrd="0" parTransId="{31A7A374-EDA2-414E-9112-32839754C321}" sibTransId="{3EB6B798-5CBB-403A-A482-9B9C346C3657}"/>
    <dgm:cxn modelId="{C2C5A042-549D-49AF-A1F8-75F53D460B5A}" srcId="{758E3C97-99A4-4775-8E16-0C94799D2E09}" destId="{6AF82CF5-7F2C-44D4-B86F-5801822B7A82}" srcOrd="0" destOrd="0" parTransId="{D661D75B-AE46-4644-9210-245A2BB32F7C}" sibTransId="{BDC3A5A7-FAB7-4775-B2BC-333BEAA0D8C9}"/>
    <dgm:cxn modelId="{3EF22CDA-B4AD-4761-8722-EFF55D4DC2B2}" srcId="{5A8466E1-1775-4DDD-A89C-C2187781514E}" destId="{67D24F73-5F02-4D80-B83C-B1C36415CDA4}" srcOrd="2" destOrd="0" parTransId="{D47EDF28-90DE-4818-B8FC-2D3D2AB866BF}" sibTransId="{97037BAF-33DF-4300-BAC8-259AE08068DA}"/>
    <dgm:cxn modelId="{783DF6CB-E1F2-4560-AB9B-01206B969FBC}" srcId="{D57D38CD-A771-4B9B-97EB-A70FB54E2CF5}" destId="{36186897-5317-44BB-9257-7D683A2E9E11}" srcOrd="1" destOrd="0" parTransId="{856E2B08-6B27-4BE1-83C3-EADE119D22E8}" sibTransId="{CC264FB9-5C37-4904-B634-A483552977CD}"/>
    <dgm:cxn modelId="{09A61298-9949-470B-A9EF-A1988BDE9D30}" srcId="{758E3C97-99A4-4775-8E16-0C94799D2E09}" destId="{49A5B599-3DB9-4074-B6C9-61DBB41CEA38}" srcOrd="1" destOrd="0" parTransId="{B2F3989E-0C05-4401-8988-2B5AED8D5E17}" sibTransId="{A1DD77F3-82C0-4A50-B82D-646E811D6258}"/>
    <dgm:cxn modelId="{1D3F3853-8F13-4E92-9981-10A325A3B40C}" srcId="{5A8466E1-1775-4DDD-A89C-C2187781514E}" destId="{4103D3F8-1361-4333-BEFE-3E2C908888B8}" srcOrd="0" destOrd="0" parTransId="{2574AB13-F55F-4FE1-91CF-67ED8E3C60E3}" sibTransId="{EBD07D41-BF9D-49DA-A477-C336F46A9DEB}"/>
    <dgm:cxn modelId="{3DC3EC62-9925-48CA-9B04-17FA746382FE}" type="presOf" srcId="{49A5B599-3DB9-4074-B6C9-61DBB41CEA38}" destId="{9BEF369A-EC40-4EFF-B214-0C91A110197C}" srcOrd="0" destOrd="1" presId="urn:microsoft.com/office/officeart/2005/8/layout/chevron2"/>
    <dgm:cxn modelId="{3B1EFB16-9561-4FD8-AD77-AB22770798DB}" srcId="{51F9069B-B0DD-47F7-B803-C587E2B8FEC7}" destId="{5A8466E1-1775-4DDD-A89C-C2187781514E}" srcOrd="5" destOrd="0" parTransId="{B12B6BC2-62AE-4876-8D5D-40327DF38080}" sibTransId="{23A52303-846C-475E-BAEC-BE22071BF24B}"/>
    <dgm:cxn modelId="{BB8B339C-5A24-42BF-A5D1-81C5EBDCF521}" type="presOf" srcId="{53507EAD-07A6-4C49-9EA4-57A661367B4C}" destId="{A20CA461-06F9-4ADE-B656-883820D783A7}" srcOrd="0" destOrd="1" presId="urn:microsoft.com/office/officeart/2005/8/layout/chevron2"/>
    <dgm:cxn modelId="{4FFF2F43-5DF3-4E3B-9210-AF3C1A6CBB60}" type="presOf" srcId="{B4F38BED-C915-4F7E-942C-221B9F7206EF}" destId="{E653C66B-809C-43EB-9169-4FC6FD8BF6B8}" srcOrd="0" destOrd="0" presId="urn:microsoft.com/office/officeart/2005/8/layout/chevron2"/>
    <dgm:cxn modelId="{AB6FACA7-F4DE-4EA3-860F-85559347BA70}" type="presOf" srcId="{51F9069B-B0DD-47F7-B803-C587E2B8FEC7}" destId="{66860C17-E83A-4414-B640-B0D3487A0850}" srcOrd="0" destOrd="0" presId="urn:microsoft.com/office/officeart/2005/8/layout/chevron2"/>
    <dgm:cxn modelId="{64482071-0D1E-477B-B87D-5288CD6897A3}" type="presOf" srcId="{A200CB92-5BE7-4FDA-86B0-92129C290E4B}" destId="{D00EAA23-A9C4-436B-8AFC-08DBBDB54A23}" srcOrd="0" destOrd="1" presId="urn:microsoft.com/office/officeart/2005/8/layout/chevron2"/>
    <dgm:cxn modelId="{9E5710A3-0E7E-419E-B6D4-6953C2E90619}" type="presOf" srcId="{C5DC4C12-5219-484D-AD7F-A6DDFA9A33AE}" destId="{0C8B3FCF-4BF3-4511-AB88-694294E720F4}" srcOrd="0" destOrd="1" presId="urn:microsoft.com/office/officeart/2005/8/layout/chevron2"/>
    <dgm:cxn modelId="{94037948-A8F3-4CA1-B365-D7A75A0DD8BA}" type="presOf" srcId="{34BADDD3-02E7-4F83-99E9-15AFD4AFB9FC}" destId="{6B80EA4B-16BE-40DE-AC8B-43208E3E8B7B}" srcOrd="0" destOrd="0" presId="urn:microsoft.com/office/officeart/2005/8/layout/chevron2"/>
    <dgm:cxn modelId="{2A93466D-062E-44C7-9C70-2EB8F6689015}" srcId="{51F9069B-B0DD-47F7-B803-C587E2B8FEC7}" destId="{D57D38CD-A771-4B9B-97EB-A70FB54E2CF5}" srcOrd="0" destOrd="0" parTransId="{A9C088B2-7F6A-41CC-9E2D-0F32469A6113}" sibTransId="{241209BF-0300-40B5-8690-D88B0608BABA}"/>
    <dgm:cxn modelId="{064F2987-C1DF-4A19-848D-6D014409AADE}" type="presOf" srcId="{5A8466E1-1775-4DDD-A89C-C2187781514E}" destId="{91D74B7F-A9AA-451E-BE45-08368B6C3959}" srcOrd="0" destOrd="0" presId="urn:microsoft.com/office/officeart/2005/8/layout/chevron2"/>
    <dgm:cxn modelId="{A6171A7E-0874-4A80-A43C-8D66A101E554}" type="presOf" srcId="{51788519-D346-49D7-A57E-A1F5B100E02E}" destId="{2412B388-D101-4411-B0EE-4E36220E625A}" srcOrd="0" destOrd="0" presId="urn:microsoft.com/office/officeart/2005/8/layout/chevron2"/>
    <dgm:cxn modelId="{C3300042-EA20-4244-AC31-1AC8A9C43BA3}" type="presOf" srcId="{2F373236-577A-455A-AB49-A61D446282F0}" destId="{A20CA461-06F9-4ADE-B656-883820D783A7}" srcOrd="0" destOrd="0" presId="urn:microsoft.com/office/officeart/2005/8/layout/chevron2"/>
    <dgm:cxn modelId="{B51E0C3D-60C6-4E89-94D3-946A83247D00}" srcId="{51F9069B-B0DD-47F7-B803-C587E2B8FEC7}" destId="{34BADDD3-02E7-4F83-99E9-15AFD4AFB9FC}" srcOrd="2" destOrd="0" parTransId="{F9B43703-4CA2-4043-BE18-B4381AA1B781}" sibTransId="{8A504E0D-0028-437E-B232-60AEC9CD0FA2}"/>
    <dgm:cxn modelId="{3973A2B7-5BAB-4139-8174-CEF4A1094A37}" type="presOf" srcId="{CB2CDA29-31DA-41A5-9E95-81DD39E86597}" destId="{D00EAA23-A9C4-436B-8AFC-08DBBDB54A23}" srcOrd="0" destOrd="0" presId="urn:microsoft.com/office/officeart/2005/8/layout/chevron2"/>
    <dgm:cxn modelId="{339944B0-344F-4EE4-83D2-53AF00CC225B}" srcId="{51788519-D346-49D7-A57E-A1F5B100E02E}" destId="{B4F38BED-C915-4F7E-942C-221B9F7206EF}" srcOrd="0" destOrd="0" parTransId="{B5941308-C210-4653-98F0-08B01F881B2D}" sibTransId="{80A40207-A822-4167-81D6-B0C27E6BF1AF}"/>
    <dgm:cxn modelId="{9D690FA6-0CF5-4B6E-AB8F-7836399FCA58}" type="presOf" srcId="{D57D38CD-A771-4B9B-97EB-A70FB54E2CF5}" destId="{0F0448E9-140C-4463-9B4F-2FEE9C47F474}" srcOrd="0" destOrd="0" presId="urn:microsoft.com/office/officeart/2005/8/layout/chevron2"/>
    <dgm:cxn modelId="{6B8B3DDF-1918-4FC4-81F1-EA76D30D12F5}" srcId="{51F9069B-B0DD-47F7-B803-C587E2B8FEC7}" destId="{7564C383-E6FA-4E87-9A05-AF3E364943F7}" srcOrd="3" destOrd="0" parTransId="{F0C34EBC-44D6-4460-BA8F-B11CB7685650}" sibTransId="{6AC8AB11-E206-441B-A321-E7F7D5E425BB}"/>
    <dgm:cxn modelId="{19B7F415-5E88-4D5F-B94F-075F4DAFDBD8}" type="presOf" srcId="{4103D3F8-1361-4333-BEFE-3E2C908888B8}" destId="{0C8B3FCF-4BF3-4511-AB88-694294E720F4}" srcOrd="0" destOrd="0" presId="urn:microsoft.com/office/officeart/2005/8/layout/chevron2"/>
    <dgm:cxn modelId="{FC6802D5-9AE1-4E7F-8341-462DB1352C86}" srcId="{7564C383-E6FA-4E87-9A05-AF3E364943F7}" destId="{2F373236-577A-455A-AB49-A61D446282F0}" srcOrd="0" destOrd="0" parTransId="{BC658243-B188-4806-9815-CB2DE2EF565B}" sibTransId="{E23159E5-834E-4B47-B545-8D64073B6BEA}"/>
    <dgm:cxn modelId="{A58C8DBA-2F41-4D9A-8D71-FF07B799D103}" type="presOf" srcId="{4E211DBB-8D03-4456-AAA1-6C1984BCAF40}" destId="{09E06A66-9FDD-4395-87D0-3C53D11D5832}" srcOrd="0" destOrd="0" presId="urn:microsoft.com/office/officeart/2005/8/layout/chevron2"/>
    <dgm:cxn modelId="{30A6300F-A845-46A7-93BE-7A251CD41305}" type="presOf" srcId="{36186897-5317-44BB-9257-7D683A2E9E11}" destId="{09E06A66-9FDD-4395-87D0-3C53D11D5832}" srcOrd="0" destOrd="1" presId="urn:microsoft.com/office/officeart/2005/8/layout/chevron2"/>
    <dgm:cxn modelId="{A687B62C-A8A2-4A76-8FEB-EF6CC8DF74EE}" type="presOf" srcId="{67D24F73-5F02-4D80-B83C-B1C36415CDA4}" destId="{0C8B3FCF-4BF3-4511-AB88-694294E720F4}" srcOrd="0" destOrd="2" presId="urn:microsoft.com/office/officeart/2005/8/layout/chevron2"/>
    <dgm:cxn modelId="{26CD3062-0A9A-4FDF-AD75-C9836FFD1095}" srcId="{51F9069B-B0DD-47F7-B803-C587E2B8FEC7}" destId="{758E3C97-99A4-4775-8E16-0C94799D2E09}" srcOrd="4" destOrd="0" parTransId="{57598502-6F2E-4E63-96E4-F2DC42E3C127}" sibTransId="{E84A9560-09BD-418C-AE17-99E607481B29}"/>
    <dgm:cxn modelId="{1CE9D053-9778-47A4-AE83-9F849683CA0C}" type="presOf" srcId="{7564C383-E6FA-4E87-9A05-AF3E364943F7}" destId="{BFD911E6-77E8-48A7-BC01-F7DC04D91257}" srcOrd="0" destOrd="0" presId="urn:microsoft.com/office/officeart/2005/8/layout/chevron2"/>
    <dgm:cxn modelId="{8B384A8C-2163-4C98-98B1-EF901271C6E2}" srcId="{34BADDD3-02E7-4F83-99E9-15AFD4AFB9FC}" destId="{A200CB92-5BE7-4FDA-86B0-92129C290E4B}" srcOrd="1" destOrd="0" parTransId="{A32D4BB7-E298-477A-9CDE-80139E36C1B7}" sibTransId="{1BD70299-A810-4124-8068-140A04DD2AF1}"/>
    <dgm:cxn modelId="{FFA0D89E-84B4-4A93-92DB-6E000E7B1DA9}" srcId="{D57D38CD-A771-4B9B-97EB-A70FB54E2CF5}" destId="{4E211DBB-8D03-4456-AAA1-6C1984BCAF40}" srcOrd="0" destOrd="0" parTransId="{F5E96425-54B5-4F30-B640-033DDEDAE27B}" sibTransId="{D807E612-DFBD-4955-850C-80367C967DB8}"/>
    <dgm:cxn modelId="{0503AF50-70BE-404A-84C0-5EABC0FE9376}" srcId="{7564C383-E6FA-4E87-9A05-AF3E364943F7}" destId="{53507EAD-07A6-4C49-9EA4-57A661367B4C}" srcOrd="1" destOrd="0" parTransId="{53951153-926A-4B9B-8A55-57AECC188D18}" sibTransId="{5609583A-99F1-427C-9B2C-0B1F2A504DA5}"/>
    <dgm:cxn modelId="{7D4E651D-BD16-4DD8-AE9E-1240B8AE1D12}" srcId="{5A8466E1-1775-4DDD-A89C-C2187781514E}" destId="{C5DC4C12-5219-484D-AD7F-A6DDFA9A33AE}" srcOrd="1" destOrd="0" parTransId="{8285AF9E-BA10-4AF4-A134-04CA33FB0259}" sibTransId="{3954D901-FFB9-4281-92FD-9A1107F7E55D}"/>
    <dgm:cxn modelId="{424F7498-E6EB-4F2E-87AA-D79290C4E791}" type="presParOf" srcId="{66860C17-E83A-4414-B640-B0D3487A0850}" destId="{65C408BA-0A84-4D68-A624-250F54D2E712}" srcOrd="0" destOrd="0" presId="urn:microsoft.com/office/officeart/2005/8/layout/chevron2"/>
    <dgm:cxn modelId="{EC11669B-C101-4D49-992D-24E1CC1B6E3F}" type="presParOf" srcId="{65C408BA-0A84-4D68-A624-250F54D2E712}" destId="{0F0448E9-140C-4463-9B4F-2FEE9C47F474}" srcOrd="0" destOrd="0" presId="urn:microsoft.com/office/officeart/2005/8/layout/chevron2"/>
    <dgm:cxn modelId="{6CFC0240-6AAE-4969-8597-7DCDCA215251}" type="presParOf" srcId="{65C408BA-0A84-4D68-A624-250F54D2E712}" destId="{09E06A66-9FDD-4395-87D0-3C53D11D5832}" srcOrd="1" destOrd="0" presId="urn:microsoft.com/office/officeart/2005/8/layout/chevron2"/>
    <dgm:cxn modelId="{490E0016-07E1-4762-A4B7-9BB02A7E3CA9}" type="presParOf" srcId="{66860C17-E83A-4414-B640-B0D3487A0850}" destId="{E9C4E696-C6EF-4520-9E09-28D00F9695BB}" srcOrd="1" destOrd="0" presId="urn:microsoft.com/office/officeart/2005/8/layout/chevron2"/>
    <dgm:cxn modelId="{373B7321-CE98-4179-AF6E-428B7098326E}" type="presParOf" srcId="{66860C17-E83A-4414-B640-B0D3487A0850}" destId="{00EB36EE-1DED-4CCB-84E9-6E716CEAA92F}" srcOrd="2" destOrd="0" presId="urn:microsoft.com/office/officeart/2005/8/layout/chevron2"/>
    <dgm:cxn modelId="{AFDBB084-0791-46A7-BBC1-BD2EDF58E0D5}" type="presParOf" srcId="{00EB36EE-1DED-4CCB-84E9-6E716CEAA92F}" destId="{2412B388-D101-4411-B0EE-4E36220E625A}" srcOrd="0" destOrd="0" presId="urn:microsoft.com/office/officeart/2005/8/layout/chevron2"/>
    <dgm:cxn modelId="{1E8F2066-16F5-4770-B5AB-78F63A6DB77E}" type="presParOf" srcId="{00EB36EE-1DED-4CCB-84E9-6E716CEAA92F}" destId="{E653C66B-809C-43EB-9169-4FC6FD8BF6B8}" srcOrd="1" destOrd="0" presId="urn:microsoft.com/office/officeart/2005/8/layout/chevron2"/>
    <dgm:cxn modelId="{259CFA89-42D0-4A27-9313-E5D33E53177A}" type="presParOf" srcId="{66860C17-E83A-4414-B640-B0D3487A0850}" destId="{D17F8B98-7DA9-43AB-A1A2-FE1B0BAD7E33}" srcOrd="3" destOrd="0" presId="urn:microsoft.com/office/officeart/2005/8/layout/chevron2"/>
    <dgm:cxn modelId="{6BA83BEE-25FD-41A2-BCB2-FE54203F420F}" type="presParOf" srcId="{66860C17-E83A-4414-B640-B0D3487A0850}" destId="{FBD7428B-977D-4413-B0A0-DEBED47A0E5E}" srcOrd="4" destOrd="0" presId="urn:microsoft.com/office/officeart/2005/8/layout/chevron2"/>
    <dgm:cxn modelId="{D8CB73CF-9CA8-44F0-A63A-ADD2EC0C8AA8}" type="presParOf" srcId="{FBD7428B-977D-4413-B0A0-DEBED47A0E5E}" destId="{6B80EA4B-16BE-40DE-AC8B-43208E3E8B7B}" srcOrd="0" destOrd="0" presId="urn:microsoft.com/office/officeart/2005/8/layout/chevron2"/>
    <dgm:cxn modelId="{8ADFB2AF-A130-40E5-B69E-1F698AAEC149}" type="presParOf" srcId="{FBD7428B-977D-4413-B0A0-DEBED47A0E5E}" destId="{D00EAA23-A9C4-436B-8AFC-08DBBDB54A23}" srcOrd="1" destOrd="0" presId="urn:microsoft.com/office/officeart/2005/8/layout/chevron2"/>
    <dgm:cxn modelId="{9B73570A-08CF-495F-9A2A-540A0F4673D6}" type="presParOf" srcId="{66860C17-E83A-4414-B640-B0D3487A0850}" destId="{74E16162-7737-4BE7-A7C7-8C4172159EDA}" srcOrd="5" destOrd="0" presId="urn:microsoft.com/office/officeart/2005/8/layout/chevron2"/>
    <dgm:cxn modelId="{2609CC4D-81E2-4A16-B9F5-961B861B7B32}" type="presParOf" srcId="{66860C17-E83A-4414-B640-B0D3487A0850}" destId="{AB27AAD8-1EE1-4740-9A5B-DC4B74E9C3D8}" srcOrd="6" destOrd="0" presId="urn:microsoft.com/office/officeart/2005/8/layout/chevron2"/>
    <dgm:cxn modelId="{438794EF-AD5F-4121-8AAA-52AA4317F3E4}" type="presParOf" srcId="{AB27AAD8-1EE1-4740-9A5B-DC4B74E9C3D8}" destId="{BFD911E6-77E8-48A7-BC01-F7DC04D91257}" srcOrd="0" destOrd="0" presId="urn:microsoft.com/office/officeart/2005/8/layout/chevron2"/>
    <dgm:cxn modelId="{8823B8A5-C0AB-425F-9B20-261827B33777}" type="presParOf" srcId="{AB27AAD8-1EE1-4740-9A5B-DC4B74E9C3D8}" destId="{A20CA461-06F9-4ADE-B656-883820D783A7}" srcOrd="1" destOrd="0" presId="urn:microsoft.com/office/officeart/2005/8/layout/chevron2"/>
    <dgm:cxn modelId="{6CBAF970-F1FB-43AA-8AC8-0F71075CAC19}" type="presParOf" srcId="{66860C17-E83A-4414-B640-B0D3487A0850}" destId="{2689517E-9204-4B3D-AC2B-5E68CD8A12CB}" srcOrd="7" destOrd="0" presId="urn:microsoft.com/office/officeart/2005/8/layout/chevron2"/>
    <dgm:cxn modelId="{A7D105D5-5E31-4612-9240-3F8A823C22CE}" type="presParOf" srcId="{66860C17-E83A-4414-B640-B0D3487A0850}" destId="{8D816D12-D648-4C67-8E01-9D75CC6B1CB6}" srcOrd="8" destOrd="0" presId="urn:microsoft.com/office/officeart/2005/8/layout/chevron2"/>
    <dgm:cxn modelId="{20C2E52B-74E9-48B1-A694-7C84D26BD4BF}" type="presParOf" srcId="{8D816D12-D648-4C67-8E01-9D75CC6B1CB6}" destId="{B79272DA-49C8-4416-8149-B6E0D0AC3F21}" srcOrd="0" destOrd="0" presId="urn:microsoft.com/office/officeart/2005/8/layout/chevron2"/>
    <dgm:cxn modelId="{8A7E361D-D999-459B-A53A-801A9BB9C95E}" type="presParOf" srcId="{8D816D12-D648-4C67-8E01-9D75CC6B1CB6}" destId="{9BEF369A-EC40-4EFF-B214-0C91A110197C}" srcOrd="1" destOrd="0" presId="urn:microsoft.com/office/officeart/2005/8/layout/chevron2"/>
    <dgm:cxn modelId="{548A3E08-B4AF-48E9-B1AD-E7B0298AEFB5}" type="presParOf" srcId="{66860C17-E83A-4414-B640-B0D3487A0850}" destId="{67483C03-76BB-45C1-9D3E-3E3FE9F91005}" srcOrd="9" destOrd="0" presId="urn:microsoft.com/office/officeart/2005/8/layout/chevron2"/>
    <dgm:cxn modelId="{E19CCE16-D8A6-4B0B-9401-099D373A1FA1}" type="presParOf" srcId="{66860C17-E83A-4414-B640-B0D3487A0850}" destId="{36CD5CB2-4B12-4CA8-8AC7-7A2741BBCBE1}" srcOrd="10" destOrd="0" presId="urn:microsoft.com/office/officeart/2005/8/layout/chevron2"/>
    <dgm:cxn modelId="{6DBA7E5C-80BC-436E-910D-C66E1EF629C0}" type="presParOf" srcId="{36CD5CB2-4B12-4CA8-8AC7-7A2741BBCBE1}" destId="{91D74B7F-A9AA-451E-BE45-08368B6C3959}" srcOrd="0" destOrd="0" presId="urn:microsoft.com/office/officeart/2005/8/layout/chevron2"/>
    <dgm:cxn modelId="{319E017D-0694-49EE-8EC6-6C2D8F0F7650}" type="presParOf" srcId="{36CD5CB2-4B12-4CA8-8AC7-7A2741BBCBE1}" destId="{0C8B3FCF-4BF3-4511-AB88-694294E720F4}"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5F508F-0739-4045-9430-F8931DE000D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AU"/>
        </a:p>
      </dgm:t>
    </dgm:pt>
    <dgm:pt modelId="{557E4C87-5BFE-4CBF-A716-16A12E042319}">
      <dgm:prSet phldrT="[Text]" custT="1"/>
      <dgm:spPr/>
      <dgm:t>
        <a:bodyPr/>
        <a:lstStyle/>
        <a:p>
          <a:r>
            <a:rPr lang="en-AU" sz="1600"/>
            <a:t>Staff</a:t>
          </a:r>
        </a:p>
      </dgm:t>
    </dgm:pt>
    <dgm:pt modelId="{9E76417E-9D61-4A5F-AE94-4FDAB32975CA}" type="parTrans" cxnId="{6ACD0392-A6E0-401F-9606-FEBB67081655}">
      <dgm:prSet/>
      <dgm:spPr/>
      <dgm:t>
        <a:bodyPr/>
        <a:lstStyle/>
        <a:p>
          <a:endParaRPr lang="en-AU"/>
        </a:p>
      </dgm:t>
    </dgm:pt>
    <dgm:pt modelId="{39508648-DA12-47EF-8400-C00657040B5B}" type="sibTrans" cxnId="{6ACD0392-A6E0-401F-9606-FEBB67081655}">
      <dgm:prSet/>
      <dgm:spPr/>
      <dgm:t>
        <a:bodyPr/>
        <a:lstStyle/>
        <a:p>
          <a:endParaRPr lang="en-AU"/>
        </a:p>
      </dgm:t>
    </dgm:pt>
    <dgm:pt modelId="{8E5E92AA-2BEA-4EBD-AAFF-87015CD264DD}">
      <dgm:prSet phldrT="[Text]" custT="1"/>
      <dgm:spPr/>
      <dgm:t>
        <a:bodyPr/>
        <a:lstStyle/>
        <a:p>
          <a:r>
            <a:rPr lang="en-AU" sz="1000"/>
            <a:t>Bi-annual Staff Anaphylaxis Briefing</a:t>
          </a:r>
          <a:endParaRPr lang="en-AU" sz="1000" i="0"/>
        </a:p>
      </dgm:t>
    </dgm:pt>
    <dgm:pt modelId="{F9CDCB36-9443-43EB-8463-95735D1697FD}" type="parTrans" cxnId="{D4B0391A-994D-49BA-BF93-E8865A3C95C5}">
      <dgm:prSet/>
      <dgm:spPr/>
      <dgm:t>
        <a:bodyPr/>
        <a:lstStyle/>
        <a:p>
          <a:endParaRPr lang="en-AU"/>
        </a:p>
      </dgm:t>
    </dgm:pt>
    <dgm:pt modelId="{3F5EA507-BFF9-46BD-B279-B9C110F6297A}" type="sibTrans" cxnId="{D4B0391A-994D-49BA-BF93-E8865A3C95C5}">
      <dgm:prSet/>
      <dgm:spPr/>
      <dgm:t>
        <a:bodyPr/>
        <a:lstStyle/>
        <a:p>
          <a:endParaRPr lang="en-AU"/>
        </a:p>
      </dgm:t>
    </dgm:pt>
    <dgm:pt modelId="{1E6CE12A-8E0D-4F30-AAA6-1FC92189F050}">
      <dgm:prSet phldrT="[Text]" custT="1"/>
      <dgm:spPr/>
      <dgm:t>
        <a:bodyPr/>
        <a:lstStyle/>
        <a:p>
          <a:r>
            <a:rPr lang="en-AU" sz="1600"/>
            <a:t>Parents</a:t>
          </a:r>
        </a:p>
      </dgm:t>
    </dgm:pt>
    <dgm:pt modelId="{C80F0651-6FCD-4154-9D5E-8F4A82692A2E}" type="parTrans" cxnId="{B6D21BA7-DD4C-4723-AF63-A87B56244792}">
      <dgm:prSet/>
      <dgm:spPr/>
      <dgm:t>
        <a:bodyPr/>
        <a:lstStyle/>
        <a:p>
          <a:endParaRPr lang="en-AU"/>
        </a:p>
      </dgm:t>
    </dgm:pt>
    <dgm:pt modelId="{823512C4-62C7-452A-B177-13DE0D19BA8A}" type="sibTrans" cxnId="{B6D21BA7-DD4C-4723-AF63-A87B56244792}">
      <dgm:prSet/>
      <dgm:spPr/>
      <dgm:t>
        <a:bodyPr/>
        <a:lstStyle/>
        <a:p>
          <a:endParaRPr lang="en-AU"/>
        </a:p>
      </dgm:t>
    </dgm:pt>
    <dgm:pt modelId="{4D7D56B0-DC79-440C-9D5D-DB39AEEEBE92}">
      <dgm:prSet phldrT="[Text]" custT="1"/>
      <dgm:spPr/>
      <dgm:t>
        <a:bodyPr/>
        <a:lstStyle/>
        <a:p>
          <a:r>
            <a:rPr lang="en-AU" sz="1000"/>
            <a:t>Policy on College Website</a:t>
          </a:r>
        </a:p>
      </dgm:t>
    </dgm:pt>
    <dgm:pt modelId="{C97C3722-5865-4335-8BE7-575C620621F1}" type="parTrans" cxnId="{5D3C5A52-E13F-4CEF-AC30-8937F4EA2C8E}">
      <dgm:prSet/>
      <dgm:spPr/>
      <dgm:t>
        <a:bodyPr/>
        <a:lstStyle/>
        <a:p>
          <a:endParaRPr lang="en-AU"/>
        </a:p>
      </dgm:t>
    </dgm:pt>
    <dgm:pt modelId="{F1ED3572-E622-4B1B-94C0-37C7D23C45D2}" type="sibTrans" cxnId="{5D3C5A52-E13F-4CEF-AC30-8937F4EA2C8E}">
      <dgm:prSet/>
      <dgm:spPr/>
      <dgm:t>
        <a:bodyPr/>
        <a:lstStyle/>
        <a:p>
          <a:endParaRPr lang="en-AU"/>
        </a:p>
      </dgm:t>
    </dgm:pt>
    <dgm:pt modelId="{92C1085B-01C8-4225-9942-1DFF10E4642A}">
      <dgm:prSet phldrT="[Text]" custT="1"/>
      <dgm:spPr/>
      <dgm:t>
        <a:bodyPr/>
        <a:lstStyle/>
        <a:p>
          <a:r>
            <a:rPr lang="en-AU" sz="1000"/>
            <a:t>Discussion to develop Individual Anaphylaxis Management Plan (IAMP), for their child</a:t>
          </a:r>
        </a:p>
      </dgm:t>
    </dgm:pt>
    <dgm:pt modelId="{B97C5DED-B6F3-4DC0-BF60-B439AD525465}" type="parTrans" cxnId="{7F5CB7CD-2A8F-4B02-A37E-A685CED2CB99}">
      <dgm:prSet/>
      <dgm:spPr/>
      <dgm:t>
        <a:bodyPr/>
        <a:lstStyle/>
        <a:p>
          <a:endParaRPr lang="en-AU"/>
        </a:p>
      </dgm:t>
    </dgm:pt>
    <dgm:pt modelId="{836EAFF2-6452-4F9D-AE1D-FE2D2041B85B}" type="sibTrans" cxnId="{7F5CB7CD-2A8F-4B02-A37E-A685CED2CB99}">
      <dgm:prSet/>
      <dgm:spPr/>
      <dgm:t>
        <a:bodyPr/>
        <a:lstStyle/>
        <a:p>
          <a:endParaRPr lang="en-AU"/>
        </a:p>
      </dgm:t>
    </dgm:pt>
    <dgm:pt modelId="{97930438-9802-485A-8421-E2F8B928910A}">
      <dgm:prSet phldrT="[Text]" custT="1"/>
      <dgm:spPr/>
      <dgm:t>
        <a:bodyPr/>
        <a:lstStyle/>
        <a:p>
          <a:r>
            <a:rPr lang="en-AU" sz="1600"/>
            <a:t>Students</a:t>
          </a:r>
        </a:p>
      </dgm:t>
    </dgm:pt>
    <dgm:pt modelId="{064BBCA8-9E87-4D32-B7EE-30CD30543778}" type="parTrans" cxnId="{C2EDA48E-E84A-4093-BC86-7129CF23DCBF}">
      <dgm:prSet/>
      <dgm:spPr/>
      <dgm:t>
        <a:bodyPr/>
        <a:lstStyle/>
        <a:p>
          <a:endParaRPr lang="en-AU"/>
        </a:p>
      </dgm:t>
    </dgm:pt>
    <dgm:pt modelId="{828FFB02-2BC5-445A-9056-DFF1AF84B394}" type="sibTrans" cxnId="{C2EDA48E-E84A-4093-BC86-7129CF23DCBF}">
      <dgm:prSet/>
      <dgm:spPr/>
      <dgm:t>
        <a:bodyPr/>
        <a:lstStyle/>
        <a:p>
          <a:endParaRPr lang="en-AU"/>
        </a:p>
      </dgm:t>
    </dgm:pt>
    <dgm:pt modelId="{0D030578-0B52-4E52-926C-0245DFE445AA}">
      <dgm:prSet phldrT="[Text]" custT="1"/>
      <dgm:spPr/>
      <dgm:t>
        <a:bodyPr/>
        <a:lstStyle/>
        <a:p>
          <a:r>
            <a:rPr lang="en-AU" sz="1000"/>
            <a:t>Anaphylaxis Education briefing provided to all students at the start of each semester</a:t>
          </a:r>
        </a:p>
      </dgm:t>
    </dgm:pt>
    <dgm:pt modelId="{667960A9-BACB-42C6-AA9D-C413F1013370}" type="parTrans" cxnId="{C67284EA-B2A8-4983-BED6-89A8E708749B}">
      <dgm:prSet/>
      <dgm:spPr/>
      <dgm:t>
        <a:bodyPr/>
        <a:lstStyle/>
        <a:p>
          <a:endParaRPr lang="en-AU"/>
        </a:p>
      </dgm:t>
    </dgm:pt>
    <dgm:pt modelId="{DC1CEAA1-2B9B-4F6D-A41A-3550C54583B7}" type="sibTrans" cxnId="{C67284EA-B2A8-4983-BED6-89A8E708749B}">
      <dgm:prSet/>
      <dgm:spPr/>
      <dgm:t>
        <a:bodyPr/>
        <a:lstStyle/>
        <a:p>
          <a:endParaRPr lang="en-AU"/>
        </a:p>
      </dgm:t>
    </dgm:pt>
    <dgm:pt modelId="{5D2BB80A-4582-4176-A5B7-B17AD7A60CBF}">
      <dgm:prSet phldrT="[Text]" custT="1"/>
      <dgm:spPr/>
      <dgm:t>
        <a:bodyPr/>
        <a:lstStyle/>
        <a:p>
          <a:r>
            <a:rPr lang="en-AU" sz="1000"/>
            <a:t>Posters in each room</a:t>
          </a:r>
        </a:p>
      </dgm:t>
    </dgm:pt>
    <dgm:pt modelId="{219D113F-E385-42BC-9D2E-7FFE6AFFE8BB}" type="parTrans" cxnId="{64B69A9F-7334-4194-B9AA-92B862F7CF48}">
      <dgm:prSet/>
      <dgm:spPr/>
      <dgm:t>
        <a:bodyPr/>
        <a:lstStyle/>
        <a:p>
          <a:endParaRPr lang="en-AU"/>
        </a:p>
      </dgm:t>
    </dgm:pt>
    <dgm:pt modelId="{A97F8392-4B85-492E-BBCA-FFFC769587FA}" type="sibTrans" cxnId="{64B69A9F-7334-4194-B9AA-92B862F7CF48}">
      <dgm:prSet/>
      <dgm:spPr/>
      <dgm:t>
        <a:bodyPr/>
        <a:lstStyle/>
        <a:p>
          <a:endParaRPr lang="en-AU"/>
        </a:p>
      </dgm:t>
    </dgm:pt>
    <dgm:pt modelId="{19E9FA56-3930-4905-AB29-1D139E1DC331}">
      <dgm:prSet phldrT="[Text]" custT="1"/>
      <dgm:spPr/>
      <dgm:t>
        <a:bodyPr/>
        <a:lstStyle/>
        <a:p>
          <a:r>
            <a:rPr lang="en-AU" sz="1000"/>
            <a:t>Scheduled Anaphylaxis Training</a:t>
          </a:r>
        </a:p>
      </dgm:t>
    </dgm:pt>
    <dgm:pt modelId="{033A311E-6C68-4218-8937-C52235F66DAA}" type="parTrans" cxnId="{CCF9C7A0-61E2-4ABD-94BB-0AB705D5AC8E}">
      <dgm:prSet/>
      <dgm:spPr/>
      <dgm:t>
        <a:bodyPr/>
        <a:lstStyle/>
        <a:p>
          <a:endParaRPr lang="en-AU"/>
        </a:p>
      </dgm:t>
    </dgm:pt>
    <dgm:pt modelId="{6E5B99D5-5E58-4B95-A4A7-3CA9D649081E}" type="sibTrans" cxnId="{CCF9C7A0-61E2-4ABD-94BB-0AB705D5AC8E}">
      <dgm:prSet/>
      <dgm:spPr/>
      <dgm:t>
        <a:bodyPr/>
        <a:lstStyle/>
        <a:p>
          <a:endParaRPr lang="en-AU"/>
        </a:p>
      </dgm:t>
    </dgm:pt>
    <dgm:pt modelId="{B50E06B2-6F54-4BE9-BD12-1343BCB97858}">
      <dgm:prSet phldrT="[Text]" custT="1"/>
      <dgm:spPr/>
      <dgm:t>
        <a:bodyPr/>
        <a:lstStyle/>
        <a:p>
          <a:r>
            <a:rPr lang="en-AU" sz="1000"/>
            <a:t>Induction Process for new staff</a:t>
          </a:r>
        </a:p>
      </dgm:t>
    </dgm:pt>
    <dgm:pt modelId="{F9482309-1C32-48CA-ACA4-BD305D79C069}" type="parTrans" cxnId="{00F13CE9-16BF-437A-AA1B-8408357EABF6}">
      <dgm:prSet/>
      <dgm:spPr/>
      <dgm:t>
        <a:bodyPr/>
        <a:lstStyle/>
        <a:p>
          <a:endParaRPr lang="en-AU"/>
        </a:p>
      </dgm:t>
    </dgm:pt>
    <dgm:pt modelId="{37BE1871-D953-4248-B000-57D5E938CA97}" type="sibTrans" cxnId="{00F13CE9-16BF-437A-AA1B-8408357EABF6}">
      <dgm:prSet/>
      <dgm:spPr/>
      <dgm:t>
        <a:bodyPr/>
        <a:lstStyle/>
        <a:p>
          <a:endParaRPr lang="en-AU"/>
        </a:p>
      </dgm:t>
    </dgm:pt>
    <dgm:pt modelId="{A6B2633A-EB04-4810-80DA-E19444B7F49F}">
      <dgm:prSet phldrT="[Text]" custT="1"/>
      <dgm:spPr/>
      <dgm:t>
        <a:bodyPr/>
        <a:lstStyle/>
        <a:p>
          <a:r>
            <a:rPr lang="en-AU" sz="1000"/>
            <a:t>CRT resource package</a:t>
          </a:r>
        </a:p>
      </dgm:t>
    </dgm:pt>
    <dgm:pt modelId="{19D791FD-8355-4AA0-931C-F32E60177C7C}" type="parTrans" cxnId="{47E24838-92DE-44D1-B7E6-205666BF1CB4}">
      <dgm:prSet/>
      <dgm:spPr/>
      <dgm:t>
        <a:bodyPr/>
        <a:lstStyle/>
        <a:p>
          <a:endParaRPr lang="en-AU"/>
        </a:p>
      </dgm:t>
    </dgm:pt>
    <dgm:pt modelId="{8DBAC8F3-D3AE-4437-B739-F2178DC34055}" type="sibTrans" cxnId="{47E24838-92DE-44D1-B7E6-205666BF1CB4}">
      <dgm:prSet/>
      <dgm:spPr/>
      <dgm:t>
        <a:bodyPr/>
        <a:lstStyle/>
        <a:p>
          <a:endParaRPr lang="en-AU"/>
        </a:p>
      </dgm:t>
    </dgm:pt>
    <dgm:pt modelId="{E2C9934D-0B9B-48EA-99E5-242B6A24D399}">
      <dgm:prSet phldrT="[Text]" custT="1"/>
      <dgm:spPr/>
      <dgm:t>
        <a:bodyPr/>
        <a:lstStyle/>
        <a:p>
          <a:r>
            <a:rPr lang="en-AU" sz="1000"/>
            <a:t>Individual discussion re: students as required</a:t>
          </a:r>
        </a:p>
      </dgm:t>
    </dgm:pt>
    <dgm:pt modelId="{FA4783A0-0C5E-4724-95EA-1B1DA9DA0176}" type="parTrans" cxnId="{A0D7DB2C-7C4D-467E-A54B-237BB4F41E84}">
      <dgm:prSet/>
      <dgm:spPr/>
      <dgm:t>
        <a:bodyPr/>
        <a:lstStyle/>
        <a:p>
          <a:endParaRPr lang="en-AU"/>
        </a:p>
      </dgm:t>
    </dgm:pt>
    <dgm:pt modelId="{4C80EF55-E320-47DF-98AB-36BBB9929F15}" type="sibTrans" cxnId="{A0D7DB2C-7C4D-467E-A54B-237BB4F41E84}">
      <dgm:prSet/>
      <dgm:spPr/>
      <dgm:t>
        <a:bodyPr/>
        <a:lstStyle/>
        <a:p>
          <a:endParaRPr lang="en-AU"/>
        </a:p>
      </dgm:t>
    </dgm:pt>
    <dgm:pt modelId="{C409D3E3-751D-44B2-B2EA-A1B84CC7EB23}">
      <dgm:prSet phldrT="[Text]" custT="1"/>
      <dgm:spPr/>
      <dgm:t>
        <a:bodyPr/>
        <a:lstStyle/>
        <a:p>
          <a:r>
            <a:rPr lang="en-AU" sz="1000"/>
            <a:t>Resources on G-Drive</a:t>
          </a:r>
        </a:p>
      </dgm:t>
    </dgm:pt>
    <dgm:pt modelId="{7DFF3DFE-06BB-49D0-87FD-EF0C50DC29CA}" type="parTrans" cxnId="{C87D108C-938F-426F-B93D-DEA344C4F533}">
      <dgm:prSet/>
      <dgm:spPr/>
      <dgm:t>
        <a:bodyPr/>
        <a:lstStyle/>
        <a:p>
          <a:endParaRPr lang="en-AU"/>
        </a:p>
      </dgm:t>
    </dgm:pt>
    <dgm:pt modelId="{2FD02141-0C50-4CE1-BFF5-4562041A703A}" type="sibTrans" cxnId="{C87D108C-938F-426F-B93D-DEA344C4F533}">
      <dgm:prSet/>
      <dgm:spPr/>
      <dgm:t>
        <a:bodyPr/>
        <a:lstStyle/>
        <a:p>
          <a:endParaRPr lang="en-AU"/>
        </a:p>
      </dgm:t>
    </dgm:pt>
    <dgm:pt modelId="{5234922D-451E-4344-B312-29BD34C923DD}">
      <dgm:prSet phldrT="[Text]" custT="1"/>
      <dgm:spPr/>
      <dgm:t>
        <a:bodyPr/>
        <a:lstStyle/>
        <a:p>
          <a:r>
            <a:rPr lang="en-AU" sz="1000"/>
            <a:t>Posters in each room</a:t>
          </a:r>
        </a:p>
      </dgm:t>
    </dgm:pt>
    <dgm:pt modelId="{4310D6F3-5F8F-4ACE-8406-3C0F93AE169F}" type="parTrans" cxnId="{3C7D5C8C-7C19-4DA7-87D1-A57F140E2E3C}">
      <dgm:prSet/>
      <dgm:spPr/>
      <dgm:t>
        <a:bodyPr/>
        <a:lstStyle/>
        <a:p>
          <a:endParaRPr lang="en-AU"/>
        </a:p>
      </dgm:t>
    </dgm:pt>
    <dgm:pt modelId="{E749F6E7-DF46-4253-886E-B1C1A7E098BA}" type="sibTrans" cxnId="{3C7D5C8C-7C19-4DA7-87D1-A57F140E2E3C}">
      <dgm:prSet/>
      <dgm:spPr/>
      <dgm:t>
        <a:bodyPr/>
        <a:lstStyle/>
        <a:p>
          <a:endParaRPr lang="en-AU"/>
        </a:p>
      </dgm:t>
    </dgm:pt>
    <dgm:pt modelId="{060EDBFB-689E-49FF-87B6-E969BB7F72F0}">
      <dgm:prSet phldrT="[Text]"/>
      <dgm:spPr/>
      <dgm:t>
        <a:bodyPr/>
        <a:lstStyle/>
        <a:p>
          <a:endParaRPr lang="en-AU" sz="3000"/>
        </a:p>
      </dgm:t>
    </dgm:pt>
    <dgm:pt modelId="{4D3AA1D3-5C4A-4A81-92E9-31DDFE99AE95}" type="parTrans" cxnId="{AA8531C6-7C77-4AFF-B524-C6FE52B9443A}">
      <dgm:prSet/>
      <dgm:spPr/>
      <dgm:t>
        <a:bodyPr/>
        <a:lstStyle/>
        <a:p>
          <a:endParaRPr lang="en-AU"/>
        </a:p>
      </dgm:t>
    </dgm:pt>
    <dgm:pt modelId="{7C56E8E9-8046-42FC-8D2B-0D6347CA1A41}" type="sibTrans" cxnId="{AA8531C6-7C77-4AFF-B524-C6FE52B9443A}">
      <dgm:prSet/>
      <dgm:spPr/>
      <dgm:t>
        <a:bodyPr/>
        <a:lstStyle/>
        <a:p>
          <a:endParaRPr lang="en-AU"/>
        </a:p>
      </dgm:t>
    </dgm:pt>
    <dgm:pt modelId="{FAEAA90D-5E04-48A0-BFC5-E1F409799A1E}">
      <dgm:prSet phldrT="[Text]" custT="1"/>
      <dgm:spPr/>
      <dgm:t>
        <a:bodyPr/>
        <a:lstStyle/>
        <a:p>
          <a:endParaRPr lang="en-AU" sz="1000"/>
        </a:p>
      </dgm:t>
    </dgm:pt>
    <dgm:pt modelId="{8C95D23A-439E-40D0-93C2-0615568AEA77}" type="parTrans" cxnId="{33C3EA20-8219-4373-9435-C4B9F4399E33}">
      <dgm:prSet/>
      <dgm:spPr/>
      <dgm:t>
        <a:bodyPr/>
        <a:lstStyle/>
        <a:p>
          <a:endParaRPr lang="en-AU"/>
        </a:p>
      </dgm:t>
    </dgm:pt>
    <dgm:pt modelId="{440A65D8-9F0F-4941-9B1A-EE45BD3AB9D0}" type="sibTrans" cxnId="{33C3EA20-8219-4373-9435-C4B9F4399E33}">
      <dgm:prSet/>
      <dgm:spPr/>
      <dgm:t>
        <a:bodyPr/>
        <a:lstStyle/>
        <a:p>
          <a:endParaRPr lang="en-AU"/>
        </a:p>
      </dgm:t>
    </dgm:pt>
    <dgm:pt modelId="{03242166-C8C5-4106-896A-9CC6A0315051}">
      <dgm:prSet phldrT="[Text]" custT="1"/>
      <dgm:spPr/>
      <dgm:t>
        <a:bodyPr/>
        <a:lstStyle/>
        <a:p>
          <a:r>
            <a:rPr lang="en-AU" sz="1000"/>
            <a:t>Hard or soft copy of Policy and Individual anaphylaxis Emergency Management Plan provided to parent/s</a:t>
          </a:r>
        </a:p>
      </dgm:t>
    </dgm:pt>
    <dgm:pt modelId="{D3412171-A611-40B7-B2A0-E7EB7E50D35E}" type="parTrans" cxnId="{41107F53-4871-4835-880E-F7B1559C330B}">
      <dgm:prSet/>
      <dgm:spPr/>
      <dgm:t>
        <a:bodyPr/>
        <a:lstStyle/>
        <a:p>
          <a:endParaRPr lang="en-AU"/>
        </a:p>
      </dgm:t>
    </dgm:pt>
    <dgm:pt modelId="{DC0FD1DB-C8B4-4F5F-8105-6B446E945C23}" type="sibTrans" cxnId="{41107F53-4871-4835-880E-F7B1559C330B}">
      <dgm:prSet/>
      <dgm:spPr/>
      <dgm:t>
        <a:bodyPr/>
        <a:lstStyle/>
        <a:p>
          <a:endParaRPr lang="en-AU"/>
        </a:p>
      </dgm:t>
    </dgm:pt>
    <dgm:pt modelId="{415928F9-FAE5-42D1-977F-8B952366CBEE}">
      <dgm:prSet phldrT="[Text]" custT="1"/>
      <dgm:spPr/>
      <dgm:t>
        <a:bodyPr/>
        <a:lstStyle/>
        <a:p>
          <a:r>
            <a:rPr lang="en-AU" sz="1000"/>
            <a:t>Meet with relevant Yr. 7 parents during Parent Information Evening in Term 1</a:t>
          </a:r>
        </a:p>
      </dgm:t>
    </dgm:pt>
    <dgm:pt modelId="{901ECA86-0D31-4236-B6C2-22556871F5F7}" type="parTrans" cxnId="{4B92FED1-F8EA-4094-B8CA-80F604951825}">
      <dgm:prSet/>
      <dgm:spPr/>
      <dgm:t>
        <a:bodyPr/>
        <a:lstStyle/>
        <a:p>
          <a:endParaRPr lang="en-AU"/>
        </a:p>
      </dgm:t>
    </dgm:pt>
    <dgm:pt modelId="{433F0B2B-AFEE-4B00-86DD-5CB0EE9AEFFA}" type="sibTrans" cxnId="{4B92FED1-F8EA-4094-B8CA-80F604951825}">
      <dgm:prSet/>
      <dgm:spPr/>
      <dgm:t>
        <a:bodyPr/>
        <a:lstStyle/>
        <a:p>
          <a:endParaRPr lang="en-AU"/>
        </a:p>
      </dgm:t>
    </dgm:pt>
    <dgm:pt modelId="{C977E6C6-9B1A-43FD-A573-DAAFE4D14325}">
      <dgm:prSet phldrT="[Text]" custT="1"/>
      <dgm:spPr/>
      <dgm:t>
        <a:bodyPr/>
        <a:lstStyle/>
        <a:p>
          <a:endParaRPr lang="en-AU" sz="1000"/>
        </a:p>
      </dgm:t>
    </dgm:pt>
    <dgm:pt modelId="{1EFDE05C-4608-46C3-B4A9-565418333DB1}" type="parTrans" cxnId="{A8EC4C07-B1D9-4AC8-BF81-37BCF2C0A731}">
      <dgm:prSet/>
      <dgm:spPr/>
      <dgm:t>
        <a:bodyPr/>
        <a:lstStyle/>
        <a:p>
          <a:endParaRPr lang="en-AU"/>
        </a:p>
      </dgm:t>
    </dgm:pt>
    <dgm:pt modelId="{E22599AA-68B6-4807-8B39-D87F641B6530}" type="sibTrans" cxnId="{A8EC4C07-B1D9-4AC8-BF81-37BCF2C0A731}">
      <dgm:prSet/>
      <dgm:spPr/>
      <dgm:t>
        <a:bodyPr/>
        <a:lstStyle/>
        <a:p>
          <a:endParaRPr lang="en-AU"/>
        </a:p>
      </dgm:t>
    </dgm:pt>
    <dgm:pt modelId="{B0A227F2-6CBA-41EC-8153-13879F77DDF3}">
      <dgm:prSet phldrT="[Text]" custT="1"/>
      <dgm:spPr/>
      <dgm:t>
        <a:bodyPr/>
        <a:lstStyle/>
        <a:p>
          <a:r>
            <a:rPr lang="en-AU" sz="1000"/>
            <a:t>Semester reminders via Compass/newsletter to update student medical information</a:t>
          </a:r>
        </a:p>
      </dgm:t>
    </dgm:pt>
    <dgm:pt modelId="{F945B217-AC9B-4982-9EDA-729759A1781F}" type="parTrans" cxnId="{CBC53647-3103-4733-A9FE-A8054A849B35}">
      <dgm:prSet/>
      <dgm:spPr/>
      <dgm:t>
        <a:bodyPr/>
        <a:lstStyle/>
        <a:p>
          <a:endParaRPr lang="en-US"/>
        </a:p>
      </dgm:t>
    </dgm:pt>
    <dgm:pt modelId="{24F5C465-D1DD-4443-8A7A-FD713BC0398E}" type="sibTrans" cxnId="{CBC53647-3103-4733-A9FE-A8054A849B35}">
      <dgm:prSet/>
      <dgm:spPr/>
      <dgm:t>
        <a:bodyPr/>
        <a:lstStyle/>
        <a:p>
          <a:endParaRPr lang="en-US"/>
        </a:p>
      </dgm:t>
    </dgm:pt>
    <dgm:pt modelId="{CDE8A166-E4F4-4E6F-9934-04E88A23B391}">
      <dgm:prSet phldrT="[Text]" custT="1"/>
      <dgm:spPr/>
      <dgm:t>
        <a:bodyPr/>
        <a:lstStyle/>
        <a:p>
          <a:r>
            <a:rPr lang="en-AU" sz="1000"/>
            <a:t>Inclusion of "Food Bullying" in College Code of Conduct</a:t>
          </a:r>
        </a:p>
      </dgm:t>
    </dgm:pt>
    <dgm:pt modelId="{A4715F23-15E6-48F7-A2D6-5504CE05AA39}" type="parTrans" cxnId="{376A2508-BE59-4C25-AC34-6BE407F68351}">
      <dgm:prSet/>
      <dgm:spPr/>
      <dgm:t>
        <a:bodyPr/>
        <a:lstStyle/>
        <a:p>
          <a:endParaRPr lang="en-US"/>
        </a:p>
      </dgm:t>
    </dgm:pt>
    <dgm:pt modelId="{DB4AB101-1D38-4776-8DDC-E4662E6ACB4A}" type="sibTrans" cxnId="{376A2508-BE59-4C25-AC34-6BE407F68351}">
      <dgm:prSet/>
      <dgm:spPr/>
      <dgm:t>
        <a:bodyPr/>
        <a:lstStyle/>
        <a:p>
          <a:endParaRPr lang="en-US"/>
        </a:p>
      </dgm:t>
    </dgm:pt>
    <dgm:pt modelId="{5A38491E-3430-4948-8386-93697957DD5A}">
      <dgm:prSet phldrT="[Text]" custT="1"/>
      <dgm:spPr/>
      <dgm:t>
        <a:bodyPr/>
        <a:lstStyle/>
        <a:p>
          <a:r>
            <a:rPr lang="en-AU" sz="1000"/>
            <a:t>Anaphylaxis Card carried by all staff on Yard Duty</a:t>
          </a:r>
        </a:p>
      </dgm:t>
    </dgm:pt>
    <dgm:pt modelId="{37F2E158-F92B-47DF-B21E-EA901F83D0C7}" type="parTrans" cxnId="{F2A4AE89-23F9-42C8-8F75-8551E78A011E}">
      <dgm:prSet/>
      <dgm:spPr/>
      <dgm:t>
        <a:bodyPr/>
        <a:lstStyle/>
        <a:p>
          <a:endParaRPr lang="en-US"/>
        </a:p>
      </dgm:t>
    </dgm:pt>
    <dgm:pt modelId="{192DC5A0-DAF8-4C50-9AD4-B56B86560EEA}" type="sibTrans" cxnId="{F2A4AE89-23F9-42C8-8F75-8551E78A011E}">
      <dgm:prSet/>
      <dgm:spPr/>
      <dgm:t>
        <a:bodyPr/>
        <a:lstStyle/>
        <a:p>
          <a:endParaRPr lang="en-US"/>
        </a:p>
      </dgm:t>
    </dgm:pt>
    <dgm:pt modelId="{55CE7E5C-5005-4C12-8257-8EAC4E8AB6BA}">
      <dgm:prSet phldrT="[Text]" custT="1"/>
      <dgm:spPr/>
      <dgm:t>
        <a:bodyPr/>
        <a:lstStyle/>
        <a:p>
          <a:r>
            <a:rPr lang="en-AU" sz="1000"/>
            <a:t>Briefing of Canteen staff</a:t>
          </a:r>
        </a:p>
      </dgm:t>
    </dgm:pt>
    <dgm:pt modelId="{36925384-11F6-441E-96E7-8FE3D4EC3DC7}" type="parTrans" cxnId="{D12290AD-B766-454C-B48B-848319F182E0}">
      <dgm:prSet/>
      <dgm:spPr/>
      <dgm:t>
        <a:bodyPr/>
        <a:lstStyle/>
        <a:p>
          <a:endParaRPr lang="en-US"/>
        </a:p>
      </dgm:t>
    </dgm:pt>
    <dgm:pt modelId="{EF7C7E46-04A7-4132-AF34-7D091E2874D9}" type="sibTrans" cxnId="{D12290AD-B766-454C-B48B-848319F182E0}">
      <dgm:prSet/>
      <dgm:spPr/>
      <dgm:t>
        <a:bodyPr/>
        <a:lstStyle/>
        <a:p>
          <a:endParaRPr lang="en-US"/>
        </a:p>
      </dgm:t>
    </dgm:pt>
    <dgm:pt modelId="{6B90328A-8DD2-4880-96FD-00FAB47E6C7B}">
      <dgm:prSet phldrT="[Text]" custT="1"/>
      <dgm:spPr/>
      <dgm:t>
        <a:bodyPr/>
        <a:lstStyle/>
        <a:p>
          <a:r>
            <a:rPr lang="en-AU" sz="1000"/>
            <a:t>Individual discussion as required (e.g. prior to special activities, excursions, camps etc.)</a:t>
          </a:r>
        </a:p>
      </dgm:t>
    </dgm:pt>
    <dgm:pt modelId="{7B23E90D-374F-48D2-AC68-5B37FFAC4515}" type="parTrans" cxnId="{7DC78B43-B4F1-430A-B0AD-E4DFEE302653}">
      <dgm:prSet/>
      <dgm:spPr/>
      <dgm:t>
        <a:bodyPr/>
        <a:lstStyle/>
        <a:p>
          <a:endParaRPr lang="en-US"/>
        </a:p>
      </dgm:t>
    </dgm:pt>
    <dgm:pt modelId="{D9F53DA5-4E67-4CB6-AFCE-78DE3C41534C}" type="sibTrans" cxnId="{7DC78B43-B4F1-430A-B0AD-E4DFEE302653}">
      <dgm:prSet/>
      <dgm:spPr/>
      <dgm:t>
        <a:bodyPr/>
        <a:lstStyle/>
        <a:p>
          <a:endParaRPr lang="en-US"/>
        </a:p>
      </dgm:t>
    </dgm:pt>
    <dgm:pt modelId="{B57A5970-3FE3-483A-AC25-228B585DBF31}">
      <dgm:prSet phldrT="[Text]" custT="1"/>
      <dgm:spPr/>
      <dgm:t>
        <a:bodyPr/>
        <a:lstStyle/>
        <a:p>
          <a:r>
            <a:rPr lang="en-AU" sz="1000"/>
            <a:t>Emergency response flowchart to be included in 2022 Diary</a:t>
          </a:r>
        </a:p>
      </dgm:t>
    </dgm:pt>
    <dgm:pt modelId="{4D197617-6F56-41DF-94E1-A5682DE5AA86}" type="parTrans" cxnId="{4FEAE178-D550-4F49-9B0C-D1EA555E3B0B}">
      <dgm:prSet/>
      <dgm:spPr/>
      <dgm:t>
        <a:bodyPr/>
        <a:lstStyle/>
        <a:p>
          <a:endParaRPr lang="en-US"/>
        </a:p>
      </dgm:t>
    </dgm:pt>
    <dgm:pt modelId="{7EDF035D-36EC-425C-BD22-A2284990A9F4}" type="sibTrans" cxnId="{4FEAE178-D550-4F49-9B0C-D1EA555E3B0B}">
      <dgm:prSet/>
      <dgm:spPr/>
      <dgm:t>
        <a:bodyPr/>
        <a:lstStyle/>
        <a:p>
          <a:endParaRPr lang="en-US"/>
        </a:p>
      </dgm:t>
    </dgm:pt>
    <dgm:pt modelId="{157F33D5-2A06-4B4C-8F65-4DE1A2958309}" type="pres">
      <dgm:prSet presAssocID="{375F508F-0739-4045-9430-F8931DE000DD}" presName="Name0" presStyleCnt="0">
        <dgm:presLayoutVars>
          <dgm:dir/>
          <dgm:animLvl val="lvl"/>
          <dgm:resizeHandles val="exact"/>
        </dgm:presLayoutVars>
      </dgm:prSet>
      <dgm:spPr/>
      <dgm:t>
        <a:bodyPr/>
        <a:lstStyle/>
        <a:p>
          <a:endParaRPr lang="en-US"/>
        </a:p>
      </dgm:t>
    </dgm:pt>
    <dgm:pt modelId="{716C6D9F-B1B3-45F4-BFB8-546685B5F14E}" type="pres">
      <dgm:prSet presAssocID="{557E4C87-5BFE-4CBF-A716-16A12E042319}" presName="composite" presStyleCnt="0"/>
      <dgm:spPr/>
    </dgm:pt>
    <dgm:pt modelId="{2D3E1F4A-99E1-4377-BEBE-03CBBB8BB3C3}" type="pres">
      <dgm:prSet presAssocID="{557E4C87-5BFE-4CBF-A716-16A12E042319}" presName="parTx" presStyleLbl="alignNode1" presStyleIdx="0" presStyleCnt="3" custLinFactNeighborX="1083" custLinFactNeighborY="-1354">
        <dgm:presLayoutVars>
          <dgm:chMax val="0"/>
          <dgm:chPref val="0"/>
          <dgm:bulletEnabled val="1"/>
        </dgm:presLayoutVars>
      </dgm:prSet>
      <dgm:spPr/>
      <dgm:t>
        <a:bodyPr/>
        <a:lstStyle/>
        <a:p>
          <a:endParaRPr lang="en-US"/>
        </a:p>
      </dgm:t>
    </dgm:pt>
    <dgm:pt modelId="{AE70AAF4-7287-4D94-8B36-3DE94202E6C7}" type="pres">
      <dgm:prSet presAssocID="{557E4C87-5BFE-4CBF-A716-16A12E042319}" presName="desTx" presStyleLbl="alignAccFollowNode1" presStyleIdx="0" presStyleCnt="3">
        <dgm:presLayoutVars>
          <dgm:bulletEnabled val="1"/>
        </dgm:presLayoutVars>
      </dgm:prSet>
      <dgm:spPr/>
      <dgm:t>
        <a:bodyPr/>
        <a:lstStyle/>
        <a:p>
          <a:endParaRPr lang="en-US"/>
        </a:p>
      </dgm:t>
    </dgm:pt>
    <dgm:pt modelId="{10996178-F4B7-4C82-B3E5-A676081E89D8}" type="pres">
      <dgm:prSet presAssocID="{39508648-DA12-47EF-8400-C00657040B5B}" presName="space" presStyleCnt="0"/>
      <dgm:spPr/>
    </dgm:pt>
    <dgm:pt modelId="{ACD5B799-1456-4114-B519-6A31DA5E47E6}" type="pres">
      <dgm:prSet presAssocID="{1E6CE12A-8E0D-4F30-AAA6-1FC92189F050}" presName="composite" presStyleCnt="0"/>
      <dgm:spPr/>
    </dgm:pt>
    <dgm:pt modelId="{B7619840-E800-481A-B245-A5449E7D38CB}" type="pres">
      <dgm:prSet presAssocID="{1E6CE12A-8E0D-4F30-AAA6-1FC92189F050}" presName="parTx" presStyleLbl="alignNode1" presStyleIdx="1" presStyleCnt="3">
        <dgm:presLayoutVars>
          <dgm:chMax val="0"/>
          <dgm:chPref val="0"/>
          <dgm:bulletEnabled val="1"/>
        </dgm:presLayoutVars>
      </dgm:prSet>
      <dgm:spPr/>
      <dgm:t>
        <a:bodyPr/>
        <a:lstStyle/>
        <a:p>
          <a:endParaRPr lang="en-US"/>
        </a:p>
      </dgm:t>
    </dgm:pt>
    <dgm:pt modelId="{6AD1DAA1-F1A3-482D-9254-AF10F938549D}" type="pres">
      <dgm:prSet presAssocID="{1E6CE12A-8E0D-4F30-AAA6-1FC92189F050}" presName="desTx" presStyleLbl="alignAccFollowNode1" presStyleIdx="1" presStyleCnt="3">
        <dgm:presLayoutVars>
          <dgm:bulletEnabled val="1"/>
        </dgm:presLayoutVars>
      </dgm:prSet>
      <dgm:spPr/>
      <dgm:t>
        <a:bodyPr/>
        <a:lstStyle/>
        <a:p>
          <a:endParaRPr lang="en-US"/>
        </a:p>
      </dgm:t>
    </dgm:pt>
    <dgm:pt modelId="{EF187A51-BC8D-4FE9-9C51-B0E41E7B68BE}" type="pres">
      <dgm:prSet presAssocID="{823512C4-62C7-452A-B177-13DE0D19BA8A}" presName="space" presStyleCnt="0"/>
      <dgm:spPr/>
    </dgm:pt>
    <dgm:pt modelId="{E3CF9330-83BC-47E1-A00F-79A14CD6CC5A}" type="pres">
      <dgm:prSet presAssocID="{97930438-9802-485A-8421-E2F8B928910A}" presName="composite" presStyleCnt="0"/>
      <dgm:spPr/>
    </dgm:pt>
    <dgm:pt modelId="{0177E549-7F01-465A-9127-03984451D186}" type="pres">
      <dgm:prSet presAssocID="{97930438-9802-485A-8421-E2F8B928910A}" presName="parTx" presStyleLbl="alignNode1" presStyleIdx="2" presStyleCnt="3">
        <dgm:presLayoutVars>
          <dgm:chMax val="0"/>
          <dgm:chPref val="0"/>
          <dgm:bulletEnabled val="1"/>
        </dgm:presLayoutVars>
      </dgm:prSet>
      <dgm:spPr/>
      <dgm:t>
        <a:bodyPr/>
        <a:lstStyle/>
        <a:p>
          <a:endParaRPr lang="en-US"/>
        </a:p>
      </dgm:t>
    </dgm:pt>
    <dgm:pt modelId="{374C0C35-CB4E-4E75-AD82-5CD76B003204}" type="pres">
      <dgm:prSet presAssocID="{97930438-9802-485A-8421-E2F8B928910A}" presName="desTx" presStyleLbl="alignAccFollowNode1" presStyleIdx="2" presStyleCnt="3">
        <dgm:presLayoutVars>
          <dgm:bulletEnabled val="1"/>
        </dgm:presLayoutVars>
      </dgm:prSet>
      <dgm:spPr/>
      <dgm:t>
        <a:bodyPr/>
        <a:lstStyle/>
        <a:p>
          <a:endParaRPr lang="en-US"/>
        </a:p>
      </dgm:t>
    </dgm:pt>
  </dgm:ptLst>
  <dgm:cxnLst>
    <dgm:cxn modelId="{A0D7DB2C-7C4D-467E-A54B-237BB4F41E84}" srcId="{557E4C87-5BFE-4CBF-A716-16A12E042319}" destId="{E2C9934D-0B9B-48EA-99E5-242B6A24D399}" srcOrd="5" destOrd="0" parTransId="{FA4783A0-0C5E-4724-95EA-1B1DA9DA0176}" sibTransId="{4C80EF55-E320-47DF-98AB-36BBB9929F15}"/>
    <dgm:cxn modelId="{33C3EA20-8219-4373-9435-C4B9F4399E33}" srcId="{1E6CE12A-8E0D-4F30-AAA6-1FC92189F050}" destId="{FAEAA90D-5E04-48A0-BFC5-E1F409799A1E}" srcOrd="6" destOrd="0" parTransId="{8C95D23A-439E-40D0-93C2-0615568AEA77}" sibTransId="{440A65D8-9F0F-4941-9B1A-EE45BD3AB9D0}"/>
    <dgm:cxn modelId="{D7E2F25F-EB6D-4CD7-9BF9-8C11DC583A4C}" type="presOf" srcId="{0D030578-0B52-4E52-926C-0245DFE445AA}" destId="{374C0C35-CB4E-4E75-AD82-5CD76B003204}" srcOrd="0" destOrd="0" presId="urn:microsoft.com/office/officeart/2005/8/layout/hList1"/>
    <dgm:cxn modelId="{A5029281-E5A1-407C-B59D-90DA5690DB32}" type="presOf" srcId="{97930438-9802-485A-8421-E2F8B928910A}" destId="{0177E549-7F01-465A-9127-03984451D186}" srcOrd="0" destOrd="0" presId="urn:microsoft.com/office/officeart/2005/8/layout/hList1"/>
    <dgm:cxn modelId="{6ACD0392-A6E0-401F-9606-FEBB67081655}" srcId="{375F508F-0739-4045-9430-F8931DE000DD}" destId="{557E4C87-5BFE-4CBF-A716-16A12E042319}" srcOrd="0" destOrd="0" parTransId="{9E76417E-9D61-4A5F-AE94-4FDAB32975CA}" sibTransId="{39508648-DA12-47EF-8400-C00657040B5B}"/>
    <dgm:cxn modelId="{8B191111-FD7B-4C34-8DCA-DD67849F5E2A}" type="presOf" srcId="{375F508F-0739-4045-9430-F8931DE000DD}" destId="{157F33D5-2A06-4B4C-8F65-4DE1A2958309}" srcOrd="0" destOrd="0" presId="urn:microsoft.com/office/officeart/2005/8/layout/hList1"/>
    <dgm:cxn modelId="{5D3C5A52-E13F-4CEF-AC30-8937F4EA2C8E}" srcId="{1E6CE12A-8E0D-4F30-AAA6-1FC92189F050}" destId="{4D7D56B0-DC79-440C-9D5D-DB39AEEEBE92}" srcOrd="0" destOrd="0" parTransId="{C97C3722-5865-4335-8BE7-575C620621F1}" sibTransId="{F1ED3572-E622-4B1B-94C0-37C7D23C45D2}"/>
    <dgm:cxn modelId="{EC999414-8862-43E1-8433-373A5511DDB8}" type="presOf" srcId="{415928F9-FAE5-42D1-977F-8B952366CBEE}" destId="{6AD1DAA1-F1A3-482D-9254-AF10F938549D}" srcOrd="0" destOrd="3" presId="urn:microsoft.com/office/officeart/2005/8/layout/hList1"/>
    <dgm:cxn modelId="{9B85E0EB-9ED8-474E-A6F4-9A57B9D37793}" type="presOf" srcId="{B57A5970-3FE3-483A-AC25-228B585DBF31}" destId="{374C0C35-CB4E-4E75-AD82-5CD76B003204}" srcOrd="0" destOrd="4" presId="urn:microsoft.com/office/officeart/2005/8/layout/hList1"/>
    <dgm:cxn modelId="{4B92FED1-F8EA-4094-B8CA-80F604951825}" srcId="{1E6CE12A-8E0D-4F30-AAA6-1FC92189F050}" destId="{415928F9-FAE5-42D1-977F-8B952366CBEE}" srcOrd="3" destOrd="0" parTransId="{901ECA86-0D31-4236-B6C2-22556871F5F7}" sibTransId="{433F0B2B-AFEE-4B00-86DD-5CB0EE9AEFFA}"/>
    <dgm:cxn modelId="{B6D21BA7-DD4C-4723-AF63-A87B56244792}" srcId="{375F508F-0739-4045-9430-F8931DE000DD}" destId="{1E6CE12A-8E0D-4F30-AAA6-1FC92189F050}" srcOrd="1" destOrd="0" parTransId="{C80F0651-6FCD-4154-9D5E-8F4A82692A2E}" sibTransId="{823512C4-62C7-452A-B177-13DE0D19BA8A}"/>
    <dgm:cxn modelId="{C87D108C-938F-426F-B93D-DEA344C4F533}" srcId="{557E4C87-5BFE-4CBF-A716-16A12E042319}" destId="{C409D3E3-751D-44B2-B2EA-A1B84CC7EB23}" srcOrd="6" destOrd="0" parTransId="{7DFF3DFE-06BB-49D0-87FD-EF0C50DC29CA}" sibTransId="{2FD02141-0C50-4CE1-BFF5-4562041A703A}"/>
    <dgm:cxn modelId="{A8EC4C07-B1D9-4AC8-BF81-37BCF2C0A731}" srcId="{1E6CE12A-8E0D-4F30-AAA6-1FC92189F050}" destId="{C977E6C6-9B1A-43FD-A573-DAAFE4D14325}" srcOrd="5" destOrd="0" parTransId="{1EFDE05C-4608-46C3-B4A9-565418333DB1}" sibTransId="{E22599AA-68B6-4807-8B39-D87F641B6530}"/>
    <dgm:cxn modelId="{093FB341-7DB4-48C0-845C-8403D79BCD9E}" type="presOf" srcId="{557E4C87-5BFE-4CBF-A716-16A12E042319}" destId="{2D3E1F4A-99E1-4377-BEBE-03CBBB8BB3C3}" srcOrd="0" destOrd="0" presId="urn:microsoft.com/office/officeart/2005/8/layout/hList1"/>
    <dgm:cxn modelId="{E4013C33-6B2B-4E9F-892D-E278D4182AD1}" type="presOf" srcId="{CDE8A166-E4F4-4E6F-9934-04E88A23B391}" destId="{374C0C35-CB4E-4E75-AD82-5CD76B003204}" srcOrd="0" destOrd="2" presId="urn:microsoft.com/office/officeart/2005/8/layout/hList1"/>
    <dgm:cxn modelId="{7F5CB7CD-2A8F-4B02-A37E-A685CED2CB99}" srcId="{1E6CE12A-8E0D-4F30-AAA6-1FC92189F050}" destId="{92C1085B-01C8-4225-9942-1DFF10E4642A}" srcOrd="1" destOrd="0" parTransId="{B97C5DED-B6F3-4DC0-BF60-B439AD525465}" sibTransId="{836EAFF2-6452-4F9D-AE1D-FE2D2041B85B}"/>
    <dgm:cxn modelId="{4FEAE178-D550-4F49-9B0C-D1EA555E3B0B}" srcId="{97930438-9802-485A-8421-E2F8B928910A}" destId="{B57A5970-3FE3-483A-AC25-228B585DBF31}" srcOrd="4" destOrd="0" parTransId="{4D197617-6F56-41DF-94E1-A5682DE5AA86}" sibTransId="{7EDF035D-36EC-425C-BD22-A2284990A9F4}"/>
    <dgm:cxn modelId="{0C020A20-F5C6-4438-8FCF-C8717DECB797}" type="presOf" srcId="{A6B2633A-EB04-4810-80DA-E19444B7F49F}" destId="{AE70AAF4-7287-4D94-8B36-3DE94202E6C7}" srcOrd="0" destOrd="3" presId="urn:microsoft.com/office/officeart/2005/8/layout/hList1"/>
    <dgm:cxn modelId="{FA7B660F-0922-4142-A41E-2365B053EE3F}" type="presOf" srcId="{C409D3E3-751D-44B2-B2EA-A1B84CC7EB23}" destId="{AE70AAF4-7287-4D94-8B36-3DE94202E6C7}" srcOrd="0" destOrd="6" presId="urn:microsoft.com/office/officeart/2005/8/layout/hList1"/>
    <dgm:cxn modelId="{49A35757-8E42-4204-BDCC-25D6D8A8F28F}" type="presOf" srcId="{C977E6C6-9B1A-43FD-A573-DAAFE4D14325}" destId="{6AD1DAA1-F1A3-482D-9254-AF10F938549D}" srcOrd="0" destOrd="5" presId="urn:microsoft.com/office/officeart/2005/8/layout/hList1"/>
    <dgm:cxn modelId="{535EC063-047E-4EC4-B9ED-5DBFD31B03CF}" type="presOf" srcId="{55CE7E5C-5005-4C12-8257-8EAC4E8AB6BA}" destId="{AE70AAF4-7287-4D94-8B36-3DE94202E6C7}" srcOrd="0" destOrd="4" presId="urn:microsoft.com/office/officeart/2005/8/layout/hList1"/>
    <dgm:cxn modelId="{D2A7BFE1-FA02-4CBD-BA7E-5955DD77BEAB}" type="presOf" srcId="{5A38491E-3430-4948-8386-93697957DD5A}" destId="{AE70AAF4-7287-4D94-8B36-3DE94202E6C7}" srcOrd="0" destOrd="8" presId="urn:microsoft.com/office/officeart/2005/8/layout/hList1"/>
    <dgm:cxn modelId="{EEF3D461-0EB1-4C15-979B-804453A4E707}" type="presOf" srcId="{B50E06B2-6F54-4BE9-BD12-1343BCB97858}" destId="{AE70AAF4-7287-4D94-8B36-3DE94202E6C7}" srcOrd="0" destOrd="2" presId="urn:microsoft.com/office/officeart/2005/8/layout/hList1"/>
    <dgm:cxn modelId="{5E7378DF-84AA-40B9-8BEA-D39191AADA38}" type="presOf" srcId="{5D2BB80A-4582-4176-A5B7-B17AD7A60CBF}" destId="{374C0C35-CB4E-4E75-AD82-5CD76B003204}" srcOrd="0" destOrd="1" presId="urn:microsoft.com/office/officeart/2005/8/layout/hList1"/>
    <dgm:cxn modelId="{B5341609-255E-4554-AB2A-ED77406708F6}" type="presOf" srcId="{B0A227F2-6CBA-41EC-8153-13879F77DDF3}" destId="{6AD1DAA1-F1A3-482D-9254-AF10F938549D}" srcOrd="0" destOrd="4" presId="urn:microsoft.com/office/officeart/2005/8/layout/hList1"/>
    <dgm:cxn modelId="{D4B0391A-994D-49BA-BF93-E8865A3C95C5}" srcId="{557E4C87-5BFE-4CBF-A716-16A12E042319}" destId="{8E5E92AA-2BEA-4EBD-AAFF-87015CD264DD}" srcOrd="0" destOrd="0" parTransId="{F9CDCB36-9443-43EB-8463-95735D1697FD}" sibTransId="{3F5EA507-BFF9-46BD-B279-B9C110F6297A}"/>
    <dgm:cxn modelId="{7DA0B92B-EBCC-4DAD-8546-60785A97F5B7}" type="presOf" srcId="{92C1085B-01C8-4225-9942-1DFF10E4642A}" destId="{6AD1DAA1-F1A3-482D-9254-AF10F938549D}" srcOrd="0" destOrd="1" presId="urn:microsoft.com/office/officeart/2005/8/layout/hList1"/>
    <dgm:cxn modelId="{B435685C-5F71-486A-B9BF-5511207CAAEE}" type="presOf" srcId="{03242166-C8C5-4106-896A-9CC6A0315051}" destId="{6AD1DAA1-F1A3-482D-9254-AF10F938549D}" srcOrd="0" destOrd="2" presId="urn:microsoft.com/office/officeart/2005/8/layout/hList1"/>
    <dgm:cxn modelId="{C0EF2A9C-6D17-45AA-949B-391C8FB67A8D}" type="presOf" srcId="{5234922D-451E-4344-B312-29BD34C923DD}" destId="{AE70AAF4-7287-4D94-8B36-3DE94202E6C7}" srcOrd="0" destOrd="7" presId="urn:microsoft.com/office/officeart/2005/8/layout/hList1"/>
    <dgm:cxn modelId="{10BFE0C7-6B30-4BCE-8915-840FBAF4C7CF}" type="presOf" srcId="{6B90328A-8DD2-4880-96FD-00FAB47E6C7B}" destId="{374C0C35-CB4E-4E75-AD82-5CD76B003204}" srcOrd="0" destOrd="3" presId="urn:microsoft.com/office/officeart/2005/8/layout/hList1"/>
    <dgm:cxn modelId="{06A12450-0B89-44BD-8177-0CE883E2F5EB}" type="presOf" srcId="{4D7D56B0-DC79-440C-9D5D-DB39AEEEBE92}" destId="{6AD1DAA1-F1A3-482D-9254-AF10F938549D}" srcOrd="0" destOrd="0" presId="urn:microsoft.com/office/officeart/2005/8/layout/hList1"/>
    <dgm:cxn modelId="{7DC78B43-B4F1-430A-B0AD-E4DFEE302653}" srcId="{97930438-9802-485A-8421-E2F8B928910A}" destId="{6B90328A-8DD2-4880-96FD-00FAB47E6C7B}" srcOrd="3" destOrd="0" parTransId="{7B23E90D-374F-48D2-AC68-5B37FFAC4515}" sibTransId="{D9F53DA5-4E67-4CB6-AFCE-78DE3C41534C}"/>
    <dgm:cxn modelId="{6798276B-4C6F-4255-A3FC-A68C03DA0209}" type="presOf" srcId="{060EDBFB-689E-49FF-87B6-E969BB7F72F0}" destId="{6AD1DAA1-F1A3-482D-9254-AF10F938549D}" srcOrd="0" destOrd="7" presId="urn:microsoft.com/office/officeart/2005/8/layout/hList1"/>
    <dgm:cxn modelId="{3AA62D95-E201-4F06-AA30-BBABFF85F6C0}" type="presOf" srcId="{8E5E92AA-2BEA-4EBD-AAFF-87015CD264DD}" destId="{AE70AAF4-7287-4D94-8B36-3DE94202E6C7}" srcOrd="0" destOrd="0" presId="urn:microsoft.com/office/officeart/2005/8/layout/hList1"/>
    <dgm:cxn modelId="{E720EEB8-DDC9-4275-B7B2-CE61C942AF26}" type="presOf" srcId="{19E9FA56-3930-4905-AB29-1D139E1DC331}" destId="{AE70AAF4-7287-4D94-8B36-3DE94202E6C7}" srcOrd="0" destOrd="1" presId="urn:microsoft.com/office/officeart/2005/8/layout/hList1"/>
    <dgm:cxn modelId="{5B7567DE-4E32-4DD4-B0FF-2DB001CBC3B5}" type="presOf" srcId="{1E6CE12A-8E0D-4F30-AAA6-1FC92189F050}" destId="{B7619840-E800-481A-B245-A5449E7D38CB}" srcOrd="0" destOrd="0" presId="urn:microsoft.com/office/officeart/2005/8/layout/hList1"/>
    <dgm:cxn modelId="{00F13CE9-16BF-437A-AA1B-8408357EABF6}" srcId="{557E4C87-5BFE-4CBF-A716-16A12E042319}" destId="{B50E06B2-6F54-4BE9-BD12-1343BCB97858}" srcOrd="2" destOrd="0" parTransId="{F9482309-1C32-48CA-ACA4-BD305D79C069}" sibTransId="{37BE1871-D953-4248-B000-57D5E938CA97}"/>
    <dgm:cxn modelId="{C67284EA-B2A8-4983-BED6-89A8E708749B}" srcId="{97930438-9802-485A-8421-E2F8B928910A}" destId="{0D030578-0B52-4E52-926C-0245DFE445AA}" srcOrd="0" destOrd="0" parTransId="{667960A9-BACB-42C6-AA9D-C413F1013370}" sibTransId="{DC1CEAA1-2B9B-4F6D-A41A-3550C54583B7}"/>
    <dgm:cxn modelId="{D12290AD-B766-454C-B48B-848319F182E0}" srcId="{557E4C87-5BFE-4CBF-A716-16A12E042319}" destId="{55CE7E5C-5005-4C12-8257-8EAC4E8AB6BA}" srcOrd="4" destOrd="0" parTransId="{36925384-11F6-441E-96E7-8FE3D4EC3DC7}" sibTransId="{EF7C7E46-04A7-4132-AF34-7D091E2874D9}"/>
    <dgm:cxn modelId="{C2EDA48E-E84A-4093-BC86-7129CF23DCBF}" srcId="{375F508F-0739-4045-9430-F8931DE000DD}" destId="{97930438-9802-485A-8421-E2F8B928910A}" srcOrd="2" destOrd="0" parTransId="{064BBCA8-9E87-4D32-B7EE-30CD30543778}" sibTransId="{828FFB02-2BC5-445A-9056-DFF1AF84B394}"/>
    <dgm:cxn modelId="{41107F53-4871-4835-880E-F7B1559C330B}" srcId="{1E6CE12A-8E0D-4F30-AAA6-1FC92189F050}" destId="{03242166-C8C5-4106-896A-9CC6A0315051}" srcOrd="2" destOrd="0" parTransId="{D3412171-A611-40B7-B2A0-E7EB7E50D35E}" sibTransId="{DC0FD1DB-C8B4-4F5F-8105-6B446E945C23}"/>
    <dgm:cxn modelId="{CBC53647-3103-4733-A9FE-A8054A849B35}" srcId="{1E6CE12A-8E0D-4F30-AAA6-1FC92189F050}" destId="{B0A227F2-6CBA-41EC-8153-13879F77DDF3}" srcOrd="4" destOrd="0" parTransId="{F945B217-AC9B-4982-9EDA-729759A1781F}" sibTransId="{24F5C465-D1DD-4443-8A7A-FD713BC0398E}"/>
    <dgm:cxn modelId="{B042C92A-177C-47CF-823C-BFCBD51EE46B}" type="presOf" srcId="{FAEAA90D-5E04-48A0-BFC5-E1F409799A1E}" destId="{6AD1DAA1-F1A3-482D-9254-AF10F938549D}" srcOrd="0" destOrd="6" presId="urn:microsoft.com/office/officeart/2005/8/layout/hList1"/>
    <dgm:cxn modelId="{64B69A9F-7334-4194-B9AA-92B862F7CF48}" srcId="{97930438-9802-485A-8421-E2F8B928910A}" destId="{5D2BB80A-4582-4176-A5B7-B17AD7A60CBF}" srcOrd="1" destOrd="0" parTransId="{219D113F-E385-42BC-9D2E-7FFE6AFFE8BB}" sibTransId="{A97F8392-4B85-492E-BBCA-FFFC769587FA}"/>
    <dgm:cxn modelId="{376A2508-BE59-4C25-AC34-6BE407F68351}" srcId="{97930438-9802-485A-8421-E2F8B928910A}" destId="{CDE8A166-E4F4-4E6F-9934-04E88A23B391}" srcOrd="2" destOrd="0" parTransId="{A4715F23-15E6-48F7-A2D6-5504CE05AA39}" sibTransId="{DB4AB101-1D38-4776-8DDC-E4662E6ACB4A}"/>
    <dgm:cxn modelId="{F2A4AE89-23F9-42C8-8F75-8551E78A011E}" srcId="{557E4C87-5BFE-4CBF-A716-16A12E042319}" destId="{5A38491E-3430-4948-8386-93697957DD5A}" srcOrd="8" destOrd="0" parTransId="{37F2E158-F92B-47DF-B21E-EA901F83D0C7}" sibTransId="{192DC5A0-DAF8-4C50-9AD4-B56B86560EEA}"/>
    <dgm:cxn modelId="{CCF9C7A0-61E2-4ABD-94BB-0AB705D5AC8E}" srcId="{557E4C87-5BFE-4CBF-A716-16A12E042319}" destId="{19E9FA56-3930-4905-AB29-1D139E1DC331}" srcOrd="1" destOrd="0" parTransId="{033A311E-6C68-4218-8937-C52235F66DAA}" sibTransId="{6E5B99D5-5E58-4B95-A4A7-3CA9D649081E}"/>
    <dgm:cxn modelId="{47E24838-92DE-44D1-B7E6-205666BF1CB4}" srcId="{557E4C87-5BFE-4CBF-A716-16A12E042319}" destId="{A6B2633A-EB04-4810-80DA-E19444B7F49F}" srcOrd="3" destOrd="0" parTransId="{19D791FD-8355-4AA0-931C-F32E60177C7C}" sibTransId="{8DBAC8F3-D3AE-4437-B739-F2178DC34055}"/>
    <dgm:cxn modelId="{AA8531C6-7C77-4AFF-B524-C6FE52B9443A}" srcId="{1E6CE12A-8E0D-4F30-AAA6-1FC92189F050}" destId="{060EDBFB-689E-49FF-87B6-E969BB7F72F0}" srcOrd="7" destOrd="0" parTransId="{4D3AA1D3-5C4A-4A81-92E9-31DDFE99AE95}" sibTransId="{7C56E8E9-8046-42FC-8D2B-0D6347CA1A41}"/>
    <dgm:cxn modelId="{9508BD21-9845-4923-BF65-41B95853DE84}" type="presOf" srcId="{E2C9934D-0B9B-48EA-99E5-242B6A24D399}" destId="{AE70AAF4-7287-4D94-8B36-3DE94202E6C7}" srcOrd="0" destOrd="5" presId="urn:microsoft.com/office/officeart/2005/8/layout/hList1"/>
    <dgm:cxn modelId="{3C7D5C8C-7C19-4DA7-87D1-A57F140E2E3C}" srcId="{557E4C87-5BFE-4CBF-A716-16A12E042319}" destId="{5234922D-451E-4344-B312-29BD34C923DD}" srcOrd="7" destOrd="0" parTransId="{4310D6F3-5F8F-4ACE-8406-3C0F93AE169F}" sibTransId="{E749F6E7-DF46-4253-886E-B1C1A7E098BA}"/>
    <dgm:cxn modelId="{8594C658-23D6-4127-89A3-A16AE0198D5B}" type="presParOf" srcId="{157F33D5-2A06-4B4C-8F65-4DE1A2958309}" destId="{716C6D9F-B1B3-45F4-BFB8-546685B5F14E}" srcOrd="0" destOrd="0" presId="urn:microsoft.com/office/officeart/2005/8/layout/hList1"/>
    <dgm:cxn modelId="{5ED6B97E-BE82-462A-99C9-5BCBAE653AA5}" type="presParOf" srcId="{716C6D9F-B1B3-45F4-BFB8-546685B5F14E}" destId="{2D3E1F4A-99E1-4377-BEBE-03CBBB8BB3C3}" srcOrd="0" destOrd="0" presId="urn:microsoft.com/office/officeart/2005/8/layout/hList1"/>
    <dgm:cxn modelId="{A909283F-7EA6-40E1-B988-F4F7ED22BC0C}" type="presParOf" srcId="{716C6D9F-B1B3-45F4-BFB8-546685B5F14E}" destId="{AE70AAF4-7287-4D94-8B36-3DE94202E6C7}" srcOrd="1" destOrd="0" presId="urn:microsoft.com/office/officeart/2005/8/layout/hList1"/>
    <dgm:cxn modelId="{0E221FE3-9859-4BC3-AEC6-3AFE7C280492}" type="presParOf" srcId="{157F33D5-2A06-4B4C-8F65-4DE1A2958309}" destId="{10996178-F4B7-4C82-B3E5-A676081E89D8}" srcOrd="1" destOrd="0" presId="urn:microsoft.com/office/officeart/2005/8/layout/hList1"/>
    <dgm:cxn modelId="{E6F741E5-9718-42E0-84D7-FE0295059A78}" type="presParOf" srcId="{157F33D5-2A06-4B4C-8F65-4DE1A2958309}" destId="{ACD5B799-1456-4114-B519-6A31DA5E47E6}" srcOrd="2" destOrd="0" presId="urn:microsoft.com/office/officeart/2005/8/layout/hList1"/>
    <dgm:cxn modelId="{AA69ADFF-EA63-47C2-9ECA-1268E7D8BBEE}" type="presParOf" srcId="{ACD5B799-1456-4114-B519-6A31DA5E47E6}" destId="{B7619840-E800-481A-B245-A5449E7D38CB}" srcOrd="0" destOrd="0" presId="urn:microsoft.com/office/officeart/2005/8/layout/hList1"/>
    <dgm:cxn modelId="{B7C8C17F-E1D4-4B7C-83F6-BFD4361B6E0E}" type="presParOf" srcId="{ACD5B799-1456-4114-B519-6A31DA5E47E6}" destId="{6AD1DAA1-F1A3-482D-9254-AF10F938549D}" srcOrd="1" destOrd="0" presId="urn:microsoft.com/office/officeart/2005/8/layout/hList1"/>
    <dgm:cxn modelId="{21795E15-59AF-4261-9372-F6038BCBB9AE}" type="presParOf" srcId="{157F33D5-2A06-4B4C-8F65-4DE1A2958309}" destId="{EF187A51-BC8D-4FE9-9C51-B0E41E7B68BE}" srcOrd="3" destOrd="0" presId="urn:microsoft.com/office/officeart/2005/8/layout/hList1"/>
    <dgm:cxn modelId="{22E19B5A-E8D9-4C11-B295-85CC1AC33521}" type="presParOf" srcId="{157F33D5-2A06-4B4C-8F65-4DE1A2958309}" destId="{E3CF9330-83BC-47E1-A00F-79A14CD6CC5A}" srcOrd="4" destOrd="0" presId="urn:microsoft.com/office/officeart/2005/8/layout/hList1"/>
    <dgm:cxn modelId="{3EDFC47E-BF17-4EFF-9791-FA87A6127D22}" type="presParOf" srcId="{E3CF9330-83BC-47E1-A00F-79A14CD6CC5A}" destId="{0177E549-7F01-465A-9127-03984451D186}" srcOrd="0" destOrd="0" presId="urn:microsoft.com/office/officeart/2005/8/layout/hList1"/>
    <dgm:cxn modelId="{C72CFB5A-E9A6-48A4-B2B1-7743C6AB1835}" type="presParOf" srcId="{E3CF9330-83BC-47E1-A00F-79A14CD6CC5A}" destId="{374C0C35-CB4E-4E75-AD82-5CD76B003204}"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73438-B789-459A-B9B5-50241CA59579}">
      <dsp:nvSpPr>
        <dsp:cNvPr id="0" name=""/>
        <dsp:cNvSpPr/>
      </dsp:nvSpPr>
      <dsp:spPr>
        <a:xfrm rot="5400000">
          <a:off x="-173983" y="296342"/>
          <a:ext cx="1159892" cy="8119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Send for Help</a:t>
          </a:r>
        </a:p>
      </dsp:txBody>
      <dsp:txXfrm rot="-5400000">
        <a:off x="1" y="528322"/>
        <a:ext cx="811925" cy="347967"/>
      </dsp:txXfrm>
    </dsp:sp>
    <dsp:sp modelId="{B70D74CC-327A-4546-92B6-D3B3B05BC5C3}">
      <dsp:nvSpPr>
        <dsp:cNvPr id="0" name=""/>
        <dsp:cNvSpPr/>
      </dsp:nvSpPr>
      <dsp:spPr>
        <a:xfrm rot="5400000">
          <a:off x="3024063" y="-2190338"/>
          <a:ext cx="955048" cy="53793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Contact General Office by phone if possible </a:t>
          </a:r>
          <a:r>
            <a:rPr lang="en-AU" sz="1000" b="1" kern="1200"/>
            <a:t>9331 9611 or </a:t>
          </a:r>
          <a:r>
            <a:rPr lang="en-AU" sz="1000" kern="1200"/>
            <a:t>or </a:t>
          </a:r>
          <a:r>
            <a:rPr lang="en-AU" sz="1000" b="1" kern="1200"/>
            <a:t>9331 9639</a:t>
          </a:r>
          <a:r>
            <a:rPr lang="en-AU" sz="1000" kern="1200"/>
            <a:t>  or (extension </a:t>
          </a:r>
          <a:r>
            <a:rPr lang="en-AU" sz="1000" b="1" kern="1200"/>
            <a:t>131, 141, 120, 133</a:t>
          </a:r>
          <a:r>
            <a:rPr lang="en-AU" sz="1000" kern="1200"/>
            <a:t> if calling internally or send a runner with your 'Assistance Required' card to the office.  Provide student’s name and </a:t>
          </a:r>
          <a:r>
            <a:rPr lang="en-AU" sz="1000" b="1" kern="1200"/>
            <a:t>request that an ambulance be called at once and that student's Epipen, Ascia Plan, School Pens and a defibrillator be brought to the room/yard area immediately</a:t>
          </a:r>
          <a:r>
            <a:rPr lang="en-AU" sz="1000" kern="1200"/>
            <a:t> by a member of staff. </a:t>
          </a:r>
          <a:endParaRPr lang="en-US" sz="1000" kern="1200"/>
        </a:p>
        <a:p>
          <a:pPr marL="57150" lvl="1" indent="-57150" algn="l" defTabSz="444500">
            <a:lnSpc>
              <a:spcPct val="90000"/>
            </a:lnSpc>
            <a:spcBef>
              <a:spcPct val="0"/>
            </a:spcBef>
            <a:spcAft>
              <a:spcPct val="15000"/>
            </a:spcAft>
            <a:buChar char="••"/>
          </a:pPr>
          <a:r>
            <a:rPr lang="en-AU" sz="1000" kern="1200">
              <a:solidFill>
                <a:srgbClr val="FF0000"/>
              </a:solidFill>
            </a:rPr>
            <a:t>Do not tell the anaphylactic student to walk to the office; the equipment comes to the student.</a:t>
          </a:r>
          <a:endParaRPr lang="en-US" sz="1000" kern="1200">
            <a:solidFill>
              <a:srgbClr val="FF0000"/>
            </a:solidFill>
          </a:endParaRPr>
        </a:p>
      </dsp:txBody>
      <dsp:txXfrm rot="-5400000">
        <a:off x="811925" y="68422"/>
        <a:ext cx="5332702" cy="861804"/>
      </dsp:txXfrm>
    </dsp:sp>
    <dsp:sp modelId="{F9F7B7E3-17FD-4142-845F-CB000AD9D00E}">
      <dsp:nvSpPr>
        <dsp:cNvPr id="0" name=""/>
        <dsp:cNvSpPr/>
      </dsp:nvSpPr>
      <dsp:spPr>
        <a:xfrm rot="5400000">
          <a:off x="-173983" y="1344918"/>
          <a:ext cx="1159892" cy="8119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Equipment</a:t>
          </a:r>
        </a:p>
      </dsp:txBody>
      <dsp:txXfrm rot="-5400000">
        <a:off x="1" y="1576898"/>
        <a:ext cx="811925" cy="347967"/>
      </dsp:txXfrm>
    </dsp:sp>
    <dsp:sp modelId="{BAD28FC2-39E8-47A4-BE94-8D4C397C1145}">
      <dsp:nvSpPr>
        <dsp:cNvPr id="0" name=""/>
        <dsp:cNvSpPr/>
      </dsp:nvSpPr>
      <dsp:spPr>
        <a:xfrm rot="5400000">
          <a:off x="3124622" y="-1141762"/>
          <a:ext cx="753930" cy="53793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If in a distant classroom/area and the student is deteriorating rapidly, send a staff member or student to collect a School Pen from the </a:t>
          </a:r>
          <a:r>
            <a:rPr lang="en-AU" sz="1000" b="1" kern="1200"/>
            <a:t>Library, Year 11 or 12 Centres, ECA or D10 (Food Technology Room). A defibrillator should also be brought (ECA, Year 12 Centre or General Office)</a:t>
          </a:r>
          <a:endParaRPr lang="en-US" sz="1000" kern="1200"/>
        </a:p>
      </dsp:txBody>
      <dsp:txXfrm rot="-5400000">
        <a:off x="811925" y="1207739"/>
        <a:ext cx="5342520" cy="680322"/>
      </dsp:txXfrm>
    </dsp:sp>
    <dsp:sp modelId="{47BB0CC3-4997-457E-BD96-E6CADC58A9D3}">
      <dsp:nvSpPr>
        <dsp:cNvPr id="0" name=""/>
        <dsp:cNvSpPr/>
      </dsp:nvSpPr>
      <dsp:spPr>
        <a:xfrm rot="5400000">
          <a:off x="-173983" y="2476789"/>
          <a:ext cx="1159892" cy="8119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First Aid</a:t>
          </a:r>
        </a:p>
      </dsp:txBody>
      <dsp:txXfrm rot="-5400000">
        <a:off x="1" y="2708769"/>
        <a:ext cx="811925" cy="347967"/>
      </dsp:txXfrm>
    </dsp:sp>
    <dsp:sp modelId="{B169AE58-EB1A-46E3-BE14-80DCC52CA012}">
      <dsp:nvSpPr>
        <dsp:cNvPr id="0" name=""/>
        <dsp:cNvSpPr/>
      </dsp:nvSpPr>
      <dsp:spPr>
        <a:xfrm rot="5400000">
          <a:off x="3041328" y="-9891"/>
          <a:ext cx="920518" cy="53793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US" sz="900" b="0" kern="1200">
            <a:solidFill>
              <a:sysClr val="windowText" lastClr="000000"/>
            </a:solidFill>
          </a:endParaRPr>
        </a:p>
        <a:p>
          <a:pPr marL="57150" lvl="1" indent="-57150" algn="l" defTabSz="444500">
            <a:lnSpc>
              <a:spcPct val="90000"/>
            </a:lnSpc>
            <a:spcBef>
              <a:spcPct val="0"/>
            </a:spcBef>
            <a:spcAft>
              <a:spcPct val="15000"/>
            </a:spcAft>
            <a:buChar char="••"/>
          </a:pPr>
          <a:r>
            <a:rPr lang="en-AU" sz="1000" b="0" kern="1200">
              <a:solidFill>
                <a:sysClr val="windowText" lastClr="000000"/>
              </a:solidFill>
            </a:rPr>
            <a:t>Position the student so that they are lying down, </a:t>
          </a:r>
          <a:r>
            <a:rPr lang="en-AU" sz="1000" b="1" i="1" kern="1200">
              <a:solidFill>
                <a:sysClr val="windowText" lastClr="000000"/>
              </a:solidFill>
            </a:rPr>
            <a:t>unless</a:t>
          </a:r>
          <a:r>
            <a:rPr lang="en-AU" sz="1000" b="0" kern="1200">
              <a:solidFill>
                <a:sysClr val="windowText" lastClr="000000"/>
              </a:solidFill>
            </a:rPr>
            <a:t> they are exhibiting breathing difficulties.  In that case, place them in a sitting position leaning against a wall, tree etc.</a:t>
          </a:r>
        </a:p>
        <a:p>
          <a:pPr marL="57150" lvl="1" indent="-57150" algn="l" defTabSz="444500">
            <a:lnSpc>
              <a:spcPct val="90000"/>
            </a:lnSpc>
            <a:spcBef>
              <a:spcPct val="0"/>
            </a:spcBef>
            <a:spcAft>
              <a:spcPct val="15000"/>
            </a:spcAft>
            <a:buChar char="••"/>
          </a:pPr>
          <a:r>
            <a:rPr lang="en-AU" sz="1000" b="0" kern="1200">
              <a:solidFill>
                <a:sysClr val="windowText" lastClr="000000"/>
              </a:solidFill>
            </a:rPr>
            <a:t>When the Ascia Plan arrives, follow it, administering the EpiPen (or school pen) if necessary.</a:t>
          </a:r>
          <a:endParaRPr lang="en-US" sz="1000" b="0" kern="1200">
            <a:solidFill>
              <a:sysClr val="windowText" lastClr="000000"/>
            </a:solidFill>
          </a:endParaRPr>
        </a:p>
        <a:p>
          <a:pPr marL="57150" lvl="1" indent="-57150" algn="l" defTabSz="444500">
            <a:lnSpc>
              <a:spcPct val="90000"/>
            </a:lnSpc>
            <a:spcBef>
              <a:spcPct val="0"/>
            </a:spcBef>
            <a:spcAft>
              <a:spcPct val="15000"/>
            </a:spcAft>
            <a:buChar char="••"/>
          </a:pPr>
          <a:r>
            <a:rPr lang="en-AU" sz="1000" b="0" kern="1200">
              <a:solidFill>
                <a:sysClr val="windowText" lastClr="000000"/>
              </a:solidFill>
            </a:rPr>
            <a:t>If no improvement is evident in </a:t>
          </a:r>
          <a:r>
            <a:rPr lang="en-AU" sz="1000" b="1" kern="1200">
              <a:solidFill>
                <a:sysClr val="windowText" lastClr="000000"/>
              </a:solidFill>
            </a:rPr>
            <a:t>5 minutes</a:t>
          </a:r>
          <a:r>
            <a:rPr lang="en-AU" sz="1000" b="0" kern="1200">
              <a:solidFill>
                <a:sysClr val="windowText" lastClr="000000"/>
              </a:solidFill>
            </a:rPr>
            <a:t>, a second &amp; subsequent injections with a School Pen/s may be given.</a:t>
          </a:r>
          <a:r>
            <a:rPr lang="en-AU" sz="900" b="0" kern="1200">
              <a:solidFill>
                <a:sysClr val="windowText" lastClr="000000"/>
              </a:solidFill>
            </a:rPr>
            <a:t> </a:t>
          </a:r>
          <a:endParaRPr lang="en-US" sz="900" b="0" kern="1200">
            <a:solidFill>
              <a:sysClr val="windowText" lastClr="000000"/>
            </a:solidFill>
          </a:endParaRPr>
        </a:p>
      </dsp:txBody>
      <dsp:txXfrm rot="-5400000">
        <a:off x="811925" y="2264448"/>
        <a:ext cx="5334388" cy="830646"/>
      </dsp:txXfrm>
    </dsp:sp>
    <dsp:sp modelId="{68618454-34B2-46FB-8FA5-BD420487FC67}">
      <dsp:nvSpPr>
        <dsp:cNvPr id="0" name=""/>
        <dsp:cNvSpPr/>
      </dsp:nvSpPr>
      <dsp:spPr>
        <a:xfrm rot="5400000">
          <a:off x="-173983" y="3525365"/>
          <a:ext cx="1159892" cy="8119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First Aid</a:t>
          </a:r>
        </a:p>
      </dsp:txBody>
      <dsp:txXfrm rot="-5400000">
        <a:off x="1" y="3757345"/>
        <a:ext cx="811925" cy="347967"/>
      </dsp:txXfrm>
    </dsp:sp>
    <dsp:sp modelId="{3CDA62DB-FCD8-47B7-B6BE-E90FB5DB4A06}">
      <dsp:nvSpPr>
        <dsp:cNvPr id="0" name=""/>
        <dsp:cNvSpPr/>
      </dsp:nvSpPr>
      <dsp:spPr>
        <a:xfrm rot="5400000">
          <a:off x="3124622" y="1038684"/>
          <a:ext cx="753930" cy="53793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Call ‘000’ for an ambulance if this has not already been done by a bystander</a:t>
          </a:r>
          <a:endParaRPr lang="en-US" sz="1000" kern="1200"/>
        </a:p>
        <a:p>
          <a:pPr marL="57150" lvl="1" indent="-57150" algn="l" defTabSz="444500">
            <a:lnSpc>
              <a:spcPct val="90000"/>
            </a:lnSpc>
            <a:spcBef>
              <a:spcPct val="0"/>
            </a:spcBef>
            <a:spcAft>
              <a:spcPct val="15000"/>
            </a:spcAft>
            <a:buChar char="••"/>
          </a:pPr>
          <a:r>
            <a:rPr lang="en-AU" sz="1000" kern="1200"/>
            <a:t>Stay with student, monitor and reassure until help arrives </a:t>
          </a:r>
          <a:endParaRPr lang="en-US" sz="1000" kern="1200"/>
        </a:p>
        <a:p>
          <a:pPr marL="57150" lvl="1" indent="-57150" algn="l" defTabSz="444500">
            <a:lnSpc>
              <a:spcPct val="90000"/>
            </a:lnSpc>
            <a:spcBef>
              <a:spcPct val="0"/>
            </a:spcBef>
            <a:spcAft>
              <a:spcPct val="15000"/>
            </a:spcAft>
            <a:buChar char="••"/>
          </a:pPr>
          <a:r>
            <a:rPr lang="en-AU" sz="1000" kern="1200"/>
            <a:t>Attach defibrillator and commence CPR if student stops breathing  </a:t>
          </a:r>
          <a:endParaRPr lang="en-US" sz="1000" kern="1200"/>
        </a:p>
      </dsp:txBody>
      <dsp:txXfrm rot="-5400000">
        <a:off x="811925" y="3388185"/>
        <a:ext cx="5342520" cy="680322"/>
      </dsp:txXfrm>
    </dsp:sp>
    <dsp:sp modelId="{714CB07B-8D27-488D-A311-3C88084D3BF4}">
      <dsp:nvSpPr>
        <dsp:cNvPr id="0" name=""/>
        <dsp:cNvSpPr/>
      </dsp:nvSpPr>
      <dsp:spPr>
        <a:xfrm rot="5400000">
          <a:off x="-173983" y="4573941"/>
          <a:ext cx="1159892" cy="8119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Follow-up</a:t>
          </a:r>
        </a:p>
      </dsp:txBody>
      <dsp:txXfrm rot="-5400000">
        <a:off x="1" y="4805921"/>
        <a:ext cx="811925" cy="347967"/>
      </dsp:txXfrm>
    </dsp:sp>
    <dsp:sp modelId="{2469CA4F-1BDD-44A5-BA41-5D9F602B53F6}">
      <dsp:nvSpPr>
        <dsp:cNvPr id="0" name=""/>
        <dsp:cNvSpPr/>
      </dsp:nvSpPr>
      <dsp:spPr>
        <a:xfrm rot="5400000">
          <a:off x="3124622" y="2087260"/>
          <a:ext cx="753930" cy="53793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Contact student’s emergency contact</a:t>
          </a:r>
          <a:endParaRPr lang="en-US" sz="1000" kern="1200"/>
        </a:p>
        <a:p>
          <a:pPr marL="57150" lvl="1" indent="-57150" algn="l" defTabSz="444500">
            <a:lnSpc>
              <a:spcPct val="90000"/>
            </a:lnSpc>
            <a:spcBef>
              <a:spcPct val="0"/>
            </a:spcBef>
            <a:spcAft>
              <a:spcPct val="15000"/>
            </a:spcAft>
            <a:buChar char="••"/>
          </a:pPr>
          <a:r>
            <a:rPr lang="en-AU" sz="1000" kern="1200">
              <a:solidFill>
                <a:sysClr val="windowText" lastClr="000000"/>
              </a:solidFill>
            </a:rPr>
            <a:t>Later, Principal/ AP to contact  ISOC</a:t>
          </a:r>
          <a:endParaRPr lang="en-US" sz="1000" kern="1200">
            <a:solidFill>
              <a:sysClr val="windowText" lastClr="000000"/>
            </a:solidFill>
          </a:endParaRPr>
        </a:p>
      </dsp:txBody>
      <dsp:txXfrm rot="-5400000">
        <a:off x="811925" y="4436761"/>
        <a:ext cx="5342520" cy="6803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448E9-140C-4463-9B4F-2FEE9C47F474}">
      <dsp:nvSpPr>
        <dsp:cNvPr id="0" name=""/>
        <dsp:cNvSpPr/>
      </dsp:nvSpPr>
      <dsp:spPr>
        <a:xfrm rot="5400000">
          <a:off x="-392906" y="432117"/>
          <a:ext cx="1331182" cy="5453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Planning</a:t>
          </a:r>
        </a:p>
      </dsp:txBody>
      <dsp:txXfrm rot="-5400000">
        <a:off x="1" y="311894"/>
        <a:ext cx="545368" cy="785814"/>
      </dsp:txXfrm>
    </dsp:sp>
    <dsp:sp modelId="{09E06A66-9FDD-4395-87D0-3C53D11D5832}">
      <dsp:nvSpPr>
        <dsp:cNvPr id="0" name=""/>
        <dsp:cNvSpPr/>
      </dsp:nvSpPr>
      <dsp:spPr>
        <a:xfrm rot="5400000">
          <a:off x="2660835" y="-1992690"/>
          <a:ext cx="955207" cy="51223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22275">
            <a:lnSpc>
              <a:spcPct val="90000"/>
            </a:lnSpc>
            <a:spcBef>
              <a:spcPct val="0"/>
            </a:spcBef>
            <a:spcAft>
              <a:spcPct val="15000"/>
            </a:spcAft>
            <a:buChar char="••"/>
          </a:pPr>
          <a:r>
            <a:rPr lang="en-AU" sz="950" kern="1200"/>
            <a:t>Prior to departure complete all necessary paperwork in the RSC Anaphylaxis Policy and the student's Individual Anaphylaxis Plan, in particular the Anaphylaxis Risk Assessment and Emergency Contact Sheet in the Camp Pack distributed by Daria.</a:t>
          </a:r>
          <a:endParaRPr lang="en-US" sz="950" kern="1200"/>
        </a:p>
        <a:p>
          <a:pPr marL="57150" lvl="1" indent="-57150" algn="l" defTabSz="422275">
            <a:lnSpc>
              <a:spcPct val="90000"/>
            </a:lnSpc>
            <a:spcBef>
              <a:spcPct val="0"/>
            </a:spcBef>
            <a:spcAft>
              <a:spcPct val="15000"/>
            </a:spcAft>
            <a:buChar char="••"/>
          </a:pPr>
          <a:r>
            <a:rPr lang="en-AU" sz="950" kern="1200"/>
            <a:t>Liaise with parent before departure.  Negotiate appropriate food options with parent, student and caterer if food is a trigger</a:t>
          </a:r>
          <a:endParaRPr lang="en-US" sz="950" kern="1200"/>
        </a:p>
      </dsp:txBody>
      <dsp:txXfrm rot="-5400000">
        <a:off x="577289" y="137485"/>
        <a:ext cx="5075671" cy="861949"/>
      </dsp:txXfrm>
    </dsp:sp>
    <dsp:sp modelId="{2412B388-D101-4411-B0EE-4E36220E625A}">
      <dsp:nvSpPr>
        <dsp:cNvPr id="0" name=""/>
        <dsp:cNvSpPr/>
      </dsp:nvSpPr>
      <dsp:spPr>
        <a:xfrm rot="5400000">
          <a:off x="-116864" y="1477524"/>
          <a:ext cx="779097" cy="5453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Equipment</a:t>
          </a:r>
        </a:p>
      </dsp:txBody>
      <dsp:txXfrm rot="-5400000">
        <a:off x="1" y="1633343"/>
        <a:ext cx="545368" cy="233729"/>
      </dsp:txXfrm>
    </dsp:sp>
    <dsp:sp modelId="{E653C66B-809C-43EB-9169-4FC6FD8BF6B8}">
      <dsp:nvSpPr>
        <dsp:cNvPr id="0" name=""/>
        <dsp:cNvSpPr/>
      </dsp:nvSpPr>
      <dsp:spPr>
        <a:xfrm rot="5400000">
          <a:off x="2816572" y="-979203"/>
          <a:ext cx="643732" cy="51861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Ensure that relevant students’ autoadrenalin injectors </a:t>
          </a:r>
          <a:r>
            <a:rPr lang="en-AU" sz="1000" b="1" kern="1200"/>
            <a:t>and Ascia Plan/s</a:t>
          </a:r>
          <a:r>
            <a:rPr lang="en-AU" sz="1000" kern="1200"/>
            <a:t> are taken on camps/excursions – each anaphylactic student should supply </a:t>
          </a:r>
          <a:r>
            <a:rPr lang="en-AU" sz="1000" b="1" kern="1200"/>
            <a:t>two</a:t>
          </a:r>
          <a:r>
            <a:rPr lang="en-AU" sz="1000" kern="1200"/>
            <a:t> Epipens – the one regularly kept at school and their spare one from home.</a:t>
          </a:r>
          <a:endParaRPr lang="en-US" sz="1000" kern="1200"/>
        </a:p>
        <a:p>
          <a:pPr marL="57150" lvl="1" indent="-57150" algn="l" defTabSz="444500">
            <a:lnSpc>
              <a:spcPct val="90000"/>
            </a:lnSpc>
            <a:spcBef>
              <a:spcPct val="0"/>
            </a:spcBef>
            <a:spcAft>
              <a:spcPct val="15000"/>
            </a:spcAft>
            <a:buChar char="••"/>
          </a:pPr>
          <a:r>
            <a:rPr lang="en-AU" sz="1000" kern="1200"/>
            <a:t>Also take at least one </a:t>
          </a:r>
          <a:r>
            <a:rPr lang="en-AU" sz="1000" b="1" kern="1200"/>
            <a:t>School Pen </a:t>
          </a:r>
          <a:r>
            <a:rPr lang="en-AU" sz="1000" kern="1200"/>
            <a:t>on the camp.  Sign these out at the office</a:t>
          </a:r>
          <a:endParaRPr lang="en-US" sz="1000" kern="1200"/>
        </a:p>
      </dsp:txBody>
      <dsp:txXfrm rot="-5400000">
        <a:off x="545368" y="1323425"/>
        <a:ext cx="5154717" cy="580884"/>
      </dsp:txXfrm>
    </dsp:sp>
    <dsp:sp modelId="{6B80EA4B-16BE-40DE-AC8B-43208E3E8B7B}">
      <dsp:nvSpPr>
        <dsp:cNvPr id="0" name=""/>
        <dsp:cNvSpPr/>
      </dsp:nvSpPr>
      <dsp:spPr>
        <a:xfrm rot="5400000">
          <a:off x="-116864" y="2272165"/>
          <a:ext cx="779097" cy="5453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During activity</a:t>
          </a:r>
        </a:p>
      </dsp:txBody>
      <dsp:txXfrm rot="-5400000">
        <a:off x="1" y="2427984"/>
        <a:ext cx="545368" cy="233729"/>
      </dsp:txXfrm>
    </dsp:sp>
    <dsp:sp modelId="{D00EAA23-A9C4-436B-8AFC-08DBBDB54A23}">
      <dsp:nvSpPr>
        <dsp:cNvPr id="0" name=""/>
        <dsp:cNvSpPr/>
      </dsp:nvSpPr>
      <dsp:spPr>
        <a:xfrm rot="5400000">
          <a:off x="2791297" y="-184563"/>
          <a:ext cx="694282" cy="51861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The student should carry his/her own pen, the supervising teacher/s should carry the student’s spare one and the school one.  All anaphylactic students to travel on same bus with school pens. No food or drink (other than water) to be consumed on that bus</a:t>
          </a:r>
          <a:endParaRPr lang="en-US" sz="1000" kern="1200"/>
        </a:p>
        <a:p>
          <a:pPr marL="57150" lvl="1" indent="-57150" algn="l" defTabSz="444500">
            <a:lnSpc>
              <a:spcPct val="90000"/>
            </a:lnSpc>
            <a:spcBef>
              <a:spcPct val="0"/>
            </a:spcBef>
            <a:spcAft>
              <a:spcPct val="15000"/>
            </a:spcAft>
            <a:buChar char="••"/>
          </a:pPr>
          <a:r>
            <a:rPr lang="en-AU" sz="1000" kern="1200"/>
            <a:t>If food is a trigger consider giving students ‘duties’ that do not involve contact with food (e.g. avoid scraping plates, washing up, etc.)</a:t>
          </a:r>
        </a:p>
      </dsp:txBody>
      <dsp:txXfrm rot="-5400000">
        <a:off x="545368" y="2095258"/>
        <a:ext cx="5152249" cy="626498"/>
      </dsp:txXfrm>
    </dsp:sp>
    <dsp:sp modelId="{BFD911E6-77E8-48A7-BC01-F7DC04D91257}">
      <dsp:nvSpPr>
        <dsp:cNvPr id="0" name=""/>
        <dsp:cNvSpPr/>
      </dsp:nvSpPr>
      <dsp:spPr>
        <a:xfrm rot="5400000">
          <a:off x="-214006" y="3118482"/>
          <a:ext cx="973381" cy="5453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First Aid</a:t>
          </a:r>
        </a:p>
      </dsp:txBody>
      <dsp:txXfrm rot="-5400000">
        <a:off x="1" y="3177159"/>
        <a:ext cx="545368" cy="428013"/>
      </dsp:txXfrm>
    </dsp:sp>
    <dsp:sp modelId="{A20CA461-06F9-4ADE-B656-883820D783A7}">
      <dsp:nvSpPr>
        <dsp:cNvPr id="0" name=""/>
        <dsp:cNvSpPr/>
      </dsp:nvSpPr>
      <dsp:spPr>
        <a:xfrm rot="5400000">
          <a:off x="2739620" y="661753"/>
          <a:ext cx="797636" cy="51861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If an attack of Anaphylaxis occurs, follow the procedures on the student’s Ascia Plan.  If no improvement is evident in 5 minutes, a second and subsequent injection/s with the student’s spare pen or the School Pen may be given. </a:t>
          </a:r>
          <a:endParaRPr lang="en-US" sz="1000" kern="1200"/>
        </a:p>
        <a:p>
          <a:pPr marL="57150" lvl="1" indent="-57150" algn="l" defTabSz="444500">
            <a:lnSpc>
              <a:spcPct val="90000"/>
            </a:lnSpc>
            <a:spcBef>
              <a:spcPct val="0"/>
            </a:spcBef>
            <a:spcAft>
              <a:spcPct val="15000"/>
            </a:spcAft>
            <a:buChar char="••"/>
          </a:pPr>
          <a:r>
            <a:rPr lang="en-AU" sz="1000" kern="1200"/>
            <a:t>Position the student so that they are lying down, unless they are exhibiting breathing difficulties.  In that case, place them in a sitting position leaning against a wall, tree etc.</a:t>
          </a:r>
        </a:p>
      </dsp:txBody>
      <dsp:txXfrm rot="-5400000">
        <a:off x="545368" y="2894943"/>
        <a:ext cx="5147204" cy="719762"/>
      </dsp:txXfrm>
    </dsp:sp>
    <dsp:sp modelId="{B79272DA-49C8-4416-8149-B6E0D0AC3F21}">
      <dsp:nvSpPr>
        <dsp:cNvPr id="0" name=""/>
        <dsp:cNvSpPr/>
      </dsp:nvSpPr>
      <dsp:spPr>
        <a:xfrm rot="5400000">
          <a:off x="-116864" y="3916330"/>
          <a:ext cx="779097" cy="5453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Monitor</a:t>
          </a:r>
        </a:p>
      </dsp:txBody>
      <dsp:txXfrm rot="-5400000">
        <a:off x="1" y="4072149"/>
        <a:ext cx="545368" cy="233729"/>
      </dsp:txXfrm>
    </dsp:sp>
    <dsp:sp modelId="{9BEF369A-EC40-4EFF-B214-0C91A110197C}">
      <dsp:nvSpPr>
        <dsp:cNvPr id="0" name=""/>
        <dsp:cNvSpPr/>
      </dsp:nvSpPr>
      <dsp:spPr>
        <a:xfrm rot="5400000">
          <a:off x="2918336" y="1459601"/>
          <a:ext cx="440205" cy="51861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Stay with student, monitor and reassure until help arrives</a:t>
          </a:r>
          <a:r>
            <a:rPr lang="en-AU" sz="900" kern="1200"/>
            <a:t> </a:t>
          </a:r>
          <a:endParaRPr lang="en-US" sz="900" kern="1200"/>
        </a:p>
        <a:p>
          <a:pPr marL="57150" lvl="1" indent="-57150" algn="l" defTabSz="444500">
            <a:lnSpc>
              <a:spcPct val="90000"/>
            </a:lnSpc>
            <a:spcBef>
              <a:spcPct val="0"/>
            </a:spcBef>
            <a:spcAft>
              <a:spcPct val="15000"/>
            </a:spcAft>
            <a:buChar char="••"/>
          </a:pPr>
          <a:r>
            <a:rPr lang="en-AU" sz="1000" kern="1200"/>
            <a:t>Attach defibrillator (if available) and commence CPR if student stops breathing</a:t>
          </a:r>
        </a:p>
      </dsp:txBody>
      <dsp:txXfrm rot="-5400000">
        <a:off x="545369" y="3854058"/>
        <a:ext cx="5164652" cy="397227"/>
      </dsp:txXfrm>
    </dsp:sp>
    <dsp:sp modelId="{91D74B7F-A9AA-451E-BE45-08368B6C3959}">
      <dsp:nvSpPr>
        <dsp:cNvPr id="0" name=""/>
        <dsp:cNvSpPr/>
      </dsp:nvSpPr>
      <dsp:spPr>
        <a:xfrm rot="5400000">
          <a:off x="-116864" y="4622396"/>
          <a:ext cx="779097" cy="5453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Follow-up.</a:t>
          </a:r>
        </a:p>
      </dsp:txBody>
      <dsp:txXfrm rot="-5400000">
        <a:off x="1" y="4778215"/>
        <a:ext cx="545368" cy="233729"/>
      </dsp:txXfrm>
    </dsp:sp>
    <dsp:sp modelId="{0C8B3FCF-4BF3-4511-AB88-694294E720F4}">
      <dsp:nvSpPr>
        <dsp:cNvPr id="0" name=""/>
        <dsp:cNvSpPr/>
      </dsp:nvSpPr>
      <dsp:spPr>
        <a:xfrm rot="5400000">
          <a:off x="2879872" y="2165667"/>
          <a:ext cx="517134" cy="51861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 Contact the school</a:t>
          </a:r>
          <a:endParaRPr lang="en-US" sz="1000" kern="1200"/>
        </a:p>
        <a:p>
          <a:pPr marL="57150" lvl="1" indent="-57150" algn="l" defTabSz="444500">
            <a:lnSpc>
              <a:spcPct val="90000"/>
            </a:lnSpc>
            <a:spcBef>
              <a:spcPct val="0"/>
            </a:spcBef>
            <a:spcAft>
              <a:spcPct val="15000"/>
            </a:spcAft>
            <a:buChar char="••"/>
          </a:pPr>
          <a:r>
            <a:rPr lang="en-AU" sz="1000" kern="1200"/>
            <a:t> Contact student’s emergency contact</a:t>
          </a:r>
        </a:p>
        <a:p>
          <a:pPr marL="57150" lvl="1" indent="-57150" algn="l" defTabSz="444500">
            <a:lnSpc>
              <a:spcPct val="90000"/>
            </a:lnSpc>
            <a:spcBef>
              <a:spcPct val="0"/>
            </a:spcBef>
            <a:spcAft>
              <a:spcPct val="15000"/>
            </a:spcAft>
            <a:buChar char="••"/>
          </a:pPr>
          <a:r>
            <a:rPr lang="en-AU" sz="1000" kern="1200"/>
            <a:t> Later, Principal/ AP to contact ISOC</a:t>
          </a:r>
        </a:p>
      </dsp:txBody>
      <dsp:txXfrm rot="-5400000">
        <a:off x="545369" y="4525414"/>
        <a:ext cx="5160897" cy="4666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3E1F4A-99E1-4377-BEBE-03CBBB8BB3C3}">
      <dsp:nvSpPr>
        <dsp:cNvPr id="0" name=""/>
        <dsp:cNvSpPr/>
      </dsp:nvSpPr>
      <dsp:spPr>
        <a:xfrm>
          <a:off x="25134" y="0"/>
          <a:ext cx="1668374" cy="35714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kern="1200"/>
            <a:t>Staff</a:t>
          </a:r>
        </a:p>
      </dsp:txBody>
      <dsp:txXfrm>
        <a:off x="25134" y="0"/>
        <a:ext cx="1668374" cy="357141"/>
      </dsp:txXfrm>
    </dsp:sp>
    <dsp:sp modelId="{AE70AAF4-7287-4D94-8B36-3DE94202E6C7}">
      <dsp:nvSpPr>
        <dsp:cNvPr id="0" name=""/>
        <dsp:cNvSpPr/>
      </dsp:nvSpPr>
      <dsp:spPr>
        <a:xfrm>
          <a:off x="7066" y="357141"/>
          <a:ext cx="1668374" cy="285278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AU" sz="1000" kern="1200"/>
            <a:t>Bi-annual Staff Anaphylaxis Briefing</a:t>
          </a:r>
          <a:endParaRPr lang="en-AU" sz="1000" i="0" kern="1200"/>
        </a:p>
        <a:p>
          <a:pPr marL="57150" lvl="1" indent="-57150" algn="l" defTabSz="444500">
            <a:lnSpc>
              <a:spcPct val="90000"/>
            </a:lnSpc>
            <a:spcBef>
              <a:spcPct val="0"/>
            </a:spcBef>
            <a:spcAft>
              <a:spcPct val="15000"/>
            </a:spcAft>
            <a:buChar char="••"/>
          </a:pPr>
          <a:r>
            <a:rPr lang="en-AU" sz="1000" kern="1200"/>
            <a:t>Scheduled Anaphylaxis Training</a:t>
          </a:r>
        </a:p>
        <a:p>
          <a:pPr marL="57150" lvl="1" indent="-57150" algn="l" defTabSz="444500">
            <a:lnSpc>
              <a:spcPct val="90000"/>
            </a:lnSpc>
            <a:spcBef>
              <a:spcPct val="0"/>
            </a:spcBef>
            <a:spcAft>
              <a:spcPct val="15000"/>
            </a:spcAft>
            <a:buChar char="••"/>
          </a:pPr>
          <a:r>
            <a:rPr lang="en-AU" sz="1000" kern="1200"/>
            <a:t>Induction Process for new staff</a:t>
          </a:r>
        </a:p>
        <a:p>
          <a:pPr marL="57150" lvl="1" indent="-57150" algn="l" defTabSz="444500">
            <a:lnSpc>
              <a:spcPct val="90000"/>
            </a:lnSpc>
            <a:spcBef>
              <a:spcPct val="0"/>
            </a:spcBef>
            <a:spcAft>
              <a:spcPct val="15000"/>
            </a:spcAft>
            <a:buChar char="••"/>
          </a:pPr>
          <a:r>
            <a:rPr lang="en-AU" sz="1000" kern="1200"/>
            <a:t>CRT resource package</a:t>
          </a:r>
        </a:p>
        <a:p>
          <a:pPr marL="57150" lvl="1" indent="-57150" algn="l" defTabSz="444500">
            <a:lnSpc>
              <a:spcPct val="90000"/>
            </a:lnSpc>
            <a:spcBef>
              <a:spcPct val="0"/>
            </a:spcBef>
            <a:spcAft>
              <a:spcPct val="15000"/>
            </a:spcAft>
            <a:buChar char="••"/>
          </a:pPr>
          <a:r>
            <a:rPr lang="en-AU" sz="1000" kern="1200"/>
            <a:t>Briefing of Canteen staff</a:t>
          </a:r>
        </a:p>
        <a:p>
          <a:pPr marL="57150" lvl="1" indent="-57150" algn="l" defTabSz="444500">
            <a:lnSpc>
              <a:spcPct val="90000"/>
            </a:lnSpc>
            <a:spcBef>
              <a:spcPct val="0"/>
            </a:spcBef>
            <a:spcAft>
              <a:spcPct val="15000"/>
            </a:spcAft>
            <a:buChar char="••"/>
          </a:pPr>
          <a:r>
            <a:rPr lang="en-AU" sz="1000" kern="1200"/>
            <a:t>Individual discussion re: students as required</a:t>
          </a:r>
        </a:p>
        <a:p>
          <a:pPr marL="57150" lvl="1" indent="-57150" algn="l" defTabSz="444500">
            <a:lnSpc>
              <a:spcPct val="90000"/>
            </a:lnSpc>
            <a:spcBef>
              <a:spcPct val="0"/>
            </a:spcBef>
            <a:spcAft>
              <a:spcPct val="15000"/>
            </a:spcAft>
            <a:buChar char="••"/>
          </a:pPr>
          <a:r>
            <a:rPr lang="en-AU" sz="1000" kern="1200"/>
            <a:t>Resources on G-Drive</a:t>
          </a:r>
        </a:p>
        <a:p>
          <a:pPr marL="57150" lvl="1" indent="-57150" algn="l" defTabSz="444500">
            <a:lnSpc>
              <a:spcPct val="90000"/>
            </a:lnSpc>
            <a:spcBef>
              <a:spcPct val="0"/>
            </a:spcBef>
            <a:spcAft>
              <a:spcPct val="15000"/>
            </a:spcAft>
            <a:buChar char="••"/>
          </a:pPr>
          <a:r>
            <a:rPr lang="en-AU" sz="1000" kern="1200"/>
            <a:t>Posters in each room</a:t>
          </a:r>
        </a:p>
        <a:p>
          <a:pPr marL="57150" lvl="1" indent="-57150" algn="l" defTabSz="444500">
            <a:lnSpc>
              <a:spcPct val="90000"/>
            </a:lnSpc>
            <a:spcBef>
              <a:spcPct val="0"/>
            </a:spcBef>
            <a:spcAft>
              <a:spcPct val="15000"/>
            </a:spcAft>
            <a:buChar char="••"/>
          </a:pPr>
          <a:r>
            <a:rPr lang="en-AU" sz="1000" kern="1200"/>
            <a:t>Anaphylaxis Card carried by all staff on Yard Duty</a:t>
          </a:r>
        </a:p>
      </dsp:txBody>
      <dsp:txXfrm>
        <a:off x="7066" y="357141"/>
        <a:ext cx="1668374" cy="2852783"/>
      </dsp:txXfrm>
    </dsp:sp>
    <dsp:sp modelId="{B7619840-E800-481A-B245-A5449E7D38CB}">
      <dsp:nvSpPr>
        <dsp:cNvPr id="0" name=""/>
        <dsp:cNvSpPr/>
      </dsp:nvSpPr>
      <dsp:spPr>
        <a:xfrm>
          <a:off x="1909012" y="0"/>
          <a:ext cx="1668374" cy="35714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kern="1200"/>
            <a:t>Parents</a:t>
          </a:r>
        </a:p>
      </dsp:txBody>
      <dsp:txXfrm>
        <a:off x="1909012" y="0"/>
        <a:ext cx="1668374" cy="357141"/>
      </dsp:txXfrm>
    </dsp:sp>
    <dsp:sp modelId="{6AD1DAA1-F1A3-482D-9254-AF10F938549D}">
      <dsp:nvSpPr>
        <dsp:cNvPr id="0" name=""/>
        <dsp:cNvSpPr/>
      </dsp:nvSpPr>
      <dsp:spPr>
        <a:xfrm>
          <a:off x="1909012" y="357141"/>
          <a:ext cx="1668374" cy="285278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AU" sz="1000" kern="1200"/>
            <a:t>Policy on College Website</a:t>
          </a:r>
        </a:p>
        <a:p>
          <a:pPr marL="57150" lvl="1" indent="-57150" algn="l" defTabSz="444500">
            <a:lnSpc>
              <a:spcPct val="90000"/>
            </a:lnSpc>
            <a:spcBef>
              <a:spcPct val="0"/>
            </a:spcBef>
            <a:spcAft>
              <a:spcPct val="15000"/>
            </a:spcAft>
            <a:buChar char="••"/>
          </a:pPr>
          <a:r>
            <a:rPr lang="en-AU" sz="1000" kern="1200"/>
            <a:t>Discussion to develop Individual Anaphylaxis Management Plan (IAMP), for their child</a:t>
          </a:r>
        </a:p>
        <a:p>
          <a:pPr marL="57150" lvl="1" indent="-57150" algn="l" defTabSz="444500">
            <a:lnSpc>
              <a:spcPct val="90000"/>
            </a:lnSpc>
            <a:spcBef>
              <a:spcPct val="0"/>
            </a:spcBef>
            <a:spcAft>
              <a:spcPct val="15000"/>
            </a:spcAft>
            <a:buChar char="••"/>
          </a:pPr>
          <a:r>
            <a:rPr lang="en-AU" sz="1000" kern="1200"/>
            <a:t>Hard or soft copy of Policy and Individual anaphylaxis Emergency Management Plan provided to parent/s</a:t>
          </a:r>
        </a:p>
        <a:p>
          <a:pPr marL="57150" lvl="1" indent="-57150" algn="l" defTabSz="444500">
            <a:lnSpc>
              <a:spcPct val="90000"/>
            </a:lnSpc>
            <a:spcBef>
              <a:spcPct val="0"/>
            </a:spcBef>
            <a:spcAft>
              <a:spcPct val="15000"/>
            </a:spcAft>
            <a:buChar char="••"/>
          </a:pPr>
          <a:r>
            <a:rPr lang="en-AU" sz="1000" kern="1200"/>
            <a:t>Meet with relevant Yr. 7 parents during Parent Information Evening in Term 1</a:t>
          </a:r>
        </a:p>
        <a:p>
          <a:pPr marL="57150" lvl="1" indent="-57150" algn="l" defTabSz="444500">
            <a:lnSpc>
              <a:spcPct val="90000"/>
            </a:lnSpc>
            <a:spcBef>
              <a:spcPct val="0"/>
            </a:spcBef>
            <a:spcAft>
              <a:spcPct val="15000"/>
            </a:spcAft>
            <a:buChar char="••"/>
          </a:pPr>
          <a:r>
            <a:rPr lang="en-AU" sz="1000" kern="1200"/>
            <a:t>Semester reminders via Compass/newsletter to update student medical information</a:t>
          </a:r>
        </a:p>
        <a:p>
          <a:pPr marL="57150" lvl="1" indent="-57150" algn="l" defTabSz="444500">
            <a:lnSpc>
              <a:spcPct val="90000"/>
            </a:lnSpc>
            <a:spcBef>
              <a:spcPct val="0"/>
            </a:spcBef>
            <a:spcAft>
              <a:spcPct val="15000"/>
            </a:spcAft>
            <a:buChar char="••"/>
          </a:pPr>
          <a:endParaRPr lang="en-AU" sz="1000" kern="1200"/>
        </a:p>
        <a:p>
          <a:pPr marL="57150" lvl="1" indent="-57150" algn="l" defTabSz="444500">
            <a:lnSpc>
              <a:spcPct val="90000"/>
            </a:lnSpc>
            <a:spcBef>
              <a:spcPct val="0"/>
            </a:spcBef>
            <a:spcAft>
              <a:spcPct val="15000"/>
            </a:spcAft>
            <a:buChar char="••"/>
          </a:pPr>
          <a:endParaRPr lang="en-AU" sz="1000" kern="1200"/>
        </a:p>
        <a:p>
          <a:pPr marL="285750" lvl="1" indent="-285750" algn="l" defTabSz="1333500">
            <a:lnSpc>
              <a:spcPct val="90000"/>
            </a:lnSpc>
            <a:spcBef>
              <a:spcPct val="0"/>
            </a:spcBef>
            <a:spcAft>
              <a:spcPct val="15000"/>
            </a:spcAft>
            <a:buChar char="••"/>
          </a:pPr>
          <a:endParaRPr lang="en-AU" sz="3000" kern="1200"/>
        </a:p>
      </dsp:txBody>
      <dsp:txXfrm>
        <a:off x="1909012" y="357141"/>
        <a:ext cx="1668374" cy="2852783"/>
      </dsp:txXfrm>
    </dsp:sp>
    <dsp:sp modelId="{0177E549-7F01-465A-9127-03984451D186}">
      <dsp:nvSpPr>
        <dsp:cNvPr id="0" name=""/>
        <dsp:cNvSpPr/>
      </dsp:nvSpPr>
      <dsp:spPr>
        <a:xfrm>
          <a:off x="3810959" y="0"/>
          <a:ext cx="1668374" cy="35714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kern="1200"/>
            <a:t>Students</a:t>
          </a:r>
        </a:p>
      </dsp:txBody>
      <dsp:txXfrm>
        <a:off x="3810959" y="0"/>
        <a:ext cx="1668374" cy="357141"/>
      </dsp:txXfrm>
    </dsp:sp>
    <dsp:sp modelId="{374C0C35-CB4E-4E75-AD82-5CD76B003204}">
      <dsp:nvSpPr>
        <dsp:cNvPr id="0" name=""/>
        <dsp:cNvSpPr/>
      </dsp:nvSpPr>
      <dsp:spPr>
        <a:xfrm>
          <a:off x="3810959" y="357141"/>
          <a:ext cx="1668374" cy="285278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AU" sz="1000" kern="1200"/>
            <a:t>Anaphylaxis Education briefing provided to all students at the start of each semester</a:t>
          </a:r>
        </a:p>
        <a:p>
          <a:pPr marL="57150" lvl="1" indent="-57150" algn="l" defTabSz="444500">
            <a:lnSpc>
              <a:spcPct val="90000"/>
            </a:lnSpc>
            <a:spcBef>
              <a:spcPct val="0"/>
            </a:spcBef>
            <a:spcAft>
              <a:spcPct val="15000"/>
            </a:spcAft>
            <a:buChar char="••"/>
          </a:pPr>
          <a:r>
            <a:rPr lang="en-AU" sz="1000" kern="1200"/>
            <a:t>Posters in each room</a:t>
          </a:r>
        </a:p>
        <a:p>
          <a:pPr marL="57150" lvl="1" indent="-57150" algn="l" defTabSz="444500">
            <a:lnSpc>
              <a:spcPct val="90000"/>
            </a:lnSpc>
            <a:spcBef>
              <a:spcPct val="0"/>
            </a:spcBef>
            <a:spcAft>
              <a:spcPct val="15000"/>
            </a:spcAft>
            <a:buChar char="••"/>
          </a:pPr>
          <a:r>
            <a:rPr lang="en-AU" sz="1000" kern="1200"/>
            <a:t>Inclusion of "Food Bullying" in College Code of Conduct</a:t>
          </a:r>
        </a:p>
        <a:p>
          <a:pPr marL="57150" lvl="1" indent="-57150" algn="l" defTabSz="444500">
            <a:lnSpc>
              <a:spcPct val="90000"/>
            </a:lnSpc>
            <a:spcBef>
              <a:spcPct val="0"/>
            </a:spcBef>
            <a:spcAft>
              <a:spcPct val="15000"/>
            </a:spcAft>
            <a:buChar char="••"/>
          </a:pPr>
          <a:r>
            <a:rPr lang="en-AU" sz="1000" kern="1200"/>
            <a:t>Individual discussion as required (e.g. prior to special activities, excursions, camps etc.)</a:t>
          </a:r>
        </a:p>
        <a:p>
          <a:pPr marL="57150" lvl="1" indent="-57150" algn="l" defTabSz="444500">
            <a:lnSpc>
              <a:spcPct val="90000"/>
            </a:lnSpc>
            <a:spcBef>
              <a:spcPct val="0"/>
            </a:spcBef>
            <a:spcAft>
              <a:spcPct val="15000"/>
            </a:spcAft>
            <a:buChar char="••"/>
          </a:pPr>
          <a:r>
            <a:rPr lang="en-AU" sz="1000" kern="1200"/>
            <a:t>Emergency response flowchart to be included in 2022 Diary</a:t>
          </a:r>
        </a:p>
      </dsp:txBody>
      <dsp:txXfrm>
        <a:off x="3810959" y="357141"/>
        <a:ext cx="1668374" cy="28527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Kerry K</dc:creator>
  <cp:keywords/>
  <dc:description/>
  <cp:lastModifiedBy>Kerry McKay</cp:lastModifiedBy>
  <cp:revision>4</cp:revision>
  <cp:lastPrinted>2021-02-04T23:38:00Z</cp:lastPrinted>
  <dcterms:created xsi:type="dcterms:W3CDTF">2021-02-04T23:26:00Z</dcterms:created>
  <dcterms:modified xsi:type="dcterms:W3CDTF">2021-02-10T03:08:00Z</dcterms:modified>
</cp:coreProperties>
</file>